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6661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平乐县二塘镇</w:t>
      </w:r>
      <w:r>
        <w:rPr>
          <w:rFonts w:hint="eastAsia" w:ascii="方正小标宋_GBK" w:hAnsi="方正小标宋_GBK" w:eastAsia="方正小标宋_GBK" w:cs="方正小标宋_GBK"/>
          <w:sz w:val="44"/>
          <w:szCs w:val="44"/>
        </w:rPr>
        <w:t>“12·20”</w:t>
      </w:r>
      <w:r>
        <w:rPr>
          <w:rFonts w:hint="eastAsia" w:ascii="方正小标宋_GBK" w:hAnsi="方正小标宋_GBK" w:eastAsia="方正小标宋_GBK" w:cs="方正小标宋_GBK"/>
          <w:sz w:val="44"/>
          <w:szCs w:val="44"/>
          <w:lang w:val="en-US" w:eastAsia="zh-CN"/>
        </w:rPr>
        <w:t>一般山体塌方</w:t>
      </w:r>
    </w:p>
    <w:p w14:paraId="70DD897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事故调查报告</w:t>
      </w:r>
    </w:p>
    <w:p w14:paraId="1B7B4C2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14:paraId="54D6562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2024年12月20日2时20分许，</w:t>
      </w:r>
      <w:bookmarkStart w:id="0" w:name="OLE_LINK8"/>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平乐县</w:t>
      </w:r>
      <w:r>
        <w:rPr>
          <w:rFonts w:hint="default" w:ascii="Times New Roman" w:hAnsi="Times New Roman" w:eastAsia="仿宋_GB2312" w:cs="Times New Roman"/>
          <w:color w:val="000000" w:themeColor="text1"/>
          <w:sz w:val="32"/>
          <w:szCs w:val="32"/>
          <w14:textFill>
            <w14:solidFill>
              <w14:schemeClr w14:val="tx1"/>
            </w14:solidFill>
          </w14:textFill>
        </w:rPr>
        <w:t>二塘镇</w:t>
      </w:r>
      <w:bookmarkStart w:id="1" w:name="OLE_LINK2"/>
      <w:r>
        <w:rPr>
          <w:rFonts w:hint="default" w:ascii="Times New Roman" w:hAnsi="Times New Roman" w:eastAsia="仿宋_GB2312" w:cs="Times New Roman"/>
          <w:color w:val="000000" w:themeColor="text1"/>
          <w:sz w:val="32"/>
          <w:szCs w:val="32"/>
          <w14:textFill>
            <w14:solidFill>
              <w14:schemeClr w14:val="tx1"/>
            </w14:solidFill>
          </w14:textFill>
        </w:rPr>
        <w:t>新塘榨</w:t>
      </w:r>
      <w:bookmarkEnd w:id="1"/>
      <w:r>
        <w:rPr>
          <w:rFonts w:hint="default" w:ascii="Times New Roman" w:hAnsi="Times New Roman" w:eastAsia="仿宋_GB2312" w:cs="Times New Roman"/>
          <w:color w:val="000000" w:themeColor="text1"/>
          <w:sz w:val="32"/>
          <w:szCs w:val="32"/>
          <w14:textFill>
            <w14:solidFill>
              <w14:schemeClr w14:val="tx1"/>
            </w14:solidFill>
          </w14:textFill>
        </w:rPr>
        <w:t>村村道旁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的平乐县二塘镇锰矿区矿山地质环境保护与生态修复工程</w:t>
      </w:r>
      <w:r>
        <w:rPr>
          <w:rFonts w:hint="default" w:ascii="Times New Roman" w:hAnsi="Times New Roman" w:eastAsia="仿宋_GB2312" w:cs="Times New Roman"/>
          <w:color w:val="000000" w:themeColor="text1"/>
          <w:sz w:val="32"/>
          <w:szCs w:val="32"/>
          <w14:textFill>
            <w14:solidFill>
              <w14:schemeClr w14:val="tx1"/>
            </w14:solidFill>
          </w14:textFill>
        </w:rPr>
        <w:t>发生山体泥土坍塌</w:t>
      </w:r>
      <w:bookmarkEnd w:id="0"/>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事故造成</w:t>
      </w:r>
      <w:r>
        <w:rPr>
          <w:rFonts w:hint="default" w:ascii="Times New Roman" w:hAnsi="Times New Roman" w:eastAsia="仿宋_GB2312" w:cs="Times New Roman"/>
          <w:color w:val="000000" w:themeColor="text1"/>
          <w:sz w:val="32"/>
          <w:szCs w:val="32"/>
          <w14:textFill>
            <w14:solidFill>
              <w14:schemeClr w14:val="tx1"/>
            </w14:solidFill>
          </w14:textFill>
        </w:rPr>
        <w:t>2间房屋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倒塌、</w:t>
      </w:r>
      <w:r>
        <w:rPr>
          <w:rFonts w:hint="default" w:ascii="Times New Roman" w:hAnsi="Times New Roman" w:eastAsia="仿宋_GB2312" w:cs="Times New Roman"/>
          <w:sz w:val="32"/>
          <w:szCs w:val="32"/>
          <w:lang w:val="en-US" w:eastAsia="zh-CN"/>
        </w:rPr>
        <w:t>2人死亡，1人受伤，</w:t>
      </w:r>
      <w:r>
        <w:rPr>
          <w:rFonts w:hint="eastAsia" w:ascii="Times New Roman" w:hAnsi="Times New Roman" w:eastAsia="仿宋_GB2312" w:cs="Times New Roman"/>
          <w:sz w:val="32"/>
          <w:szCs w:val="32"/>
          <w:lang w:eastAsia="zh-CN"/>
        </w:rPr>
        <w:t>直接经济损失</w:t>
      </w:r>
      <w:r>
        <w:rPr>
          <w:rFonts w:hint="eastAsia" w:ascii="Times New Roman" w:hAnsi="Times New Roman" w:eastAsia="仿宋_GB2312" w:cs="Times New Roman"/>
          <w:sz w:val="32"/>
          <w:szCs w:val="32"/>
          <w:lang w:val="en-US" w:eastAsia="zh-CN"/>
        </w:rPr>
        <w:t>625.5</w:t>
      </w:r>
      <w:r>
        <w:rPr>
          <w:rFonts w:hint="eastAsia" w:ascii="Times New Roman" w:hAnsi="Times New Roman" w:eastAsia="仿宋_GB2312" w:cs="Times New Roman"/>
          <w:sz w:val="32"/>
          <w:szCs w:val="32"/>
          <w:lang w:eastAsia="zh-CN"/>
        </w:rPr>
        <w:t>万余元。</w:t>
      </w:r>
      <w:r>
        <w:rPr>
          <w:rFonts w:hint="default" w:ascii="Times New Roman" w:hAnsi="Times New Roman" w:eastAsia="仿宋_GB2312" w:cs="Times New Roman"/>
          <w:sz w:val="32"/>
          <w:szCs w:val="32"/>
          <w:lang w:val="en-US" w:eastAsia="zh-CN"/>
        </w:rPr>
        <w:t>事故发生后，市人民政府龙杏华副市长赶赴现场开展应急调度指挥</w:t>
      </w:r>
      <w:r>
        <w:rPr>
          <w:rFonts w:hint="eastAsia" w:ascii="Times New Roman" w:hAnsi="Times New Roman" w:eastAsia="仿宋_GB2312" w:cs="Times New Roman"/>
          <w:sz w:val="32"/>
          <w:szCs w:val="32"/>
          <w:lang w:val="en-US" w:eastAsia="zh-CN"/>
        </w:rPr>
        <w:t>救援</w:t>
      </w:r>
      <w:r>
        <w:rPr>
          <w:rFonts w:hint="default" w:ascii="Times New Roman" w:hAnsi="Times New Roman" w:eastAsia="仿宋_GB2312" w:cs="Times New Roman"/>
          <w:sz w:val="32"/>
          <w:szCs w:val="32"/>
          <w:lang w:val="en-US" w:eastAsia="zh-CN"/>
        </w:rPr>
        <w:t>，平乐县委书记黄强、县长经友新第一时间赶到现场，组织应急、消防、公安、自然资源等有关部门开展应急救援工作</w:t>
      </w:r>
      <w:r>
        <w:rPr>
          <w:rFonts w:hint="eastAsia" w:ascii="Times New Roman" w:hAnsi="Times New Roman" w:eastAsia="仿宋_GB2312" w:cs="Times New Roman"/>
          <w:sz w:val="32"/>
          <w:szCs w:val="32"/>
          <w:lang w:val="en-US" w:eastAsia="zh-CN"/>
        </w:rPr>
        <w:t>，市</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eastAsia" w:ascii="Times New Roman" w:hAnsi="Times New Roman" w:eastAsia="仿宋_GB2312" w:cs="Times New Roman"/>
          <w:sz w:val="32"/>
          <w:szCs w:val="32"/>
          <w:lang w:val="en-US" w:eastAsia="zh-CN"/>
        </w:rPr>
        <w:t>安委办对事故调查处理进行挂牌督办</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 xml:space="preserve"> </w:t>
      </w:r>
    </w:p>
    <w:p w14:paraId="5E95A11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Times New Roman" w:hAnsi="Times New Roman" w:eastAsia="仿宋_GB2312" w:cs="Times New Roman"/>
          <w:i w:val="0"/>
          <w:iCs w:val="0"/>
          <w:caps w:val="0"/>
          <w:color w:val="auto"/>
          <w:spacing w:val="0"/>
          <w:sz w:val="32"/>
          <w:szCs w:val="32"/>
          <w:shd w:val="clear" w:fill="FFFFFF"/>
          <w:lang w:eastAsia="zh-CN"/>
        </w:rPr>
      </w:pPr>
      <w:r>
        <w:rPr>
          <w:rFonts w:hint="eastAsia" w:ascii="Times New Roman" w:hAnsi="Times New Roman" w:eastAsia="仿宋_GB2312" w:cs="Times New Roman"/>
          <w:i w:val="0"/>
          <w:iCs w:val="0"/>
          <w:caps w:val="0"/>
          <w:color w:val="auto"/>
          <w:spacing w:val="0"/>
          <w:sz w:val="32"/>
          <w:szCs w:val="32"/>
          <w:shd w:val="clear" w:fill="FFFFFF"/>
          <w:lang w:eastAsia="zh-CN"/>
        </w:rPr>
        <w:t>依据《中华人民共和国安全生产法》和《生产安全事故报告和调查处理条例》（国务院</w:t>
      </w:r>
      <w:r>
        <w:rPr>
          <w:rFonts w:hint="eastAsia" w:ascii="Times New Roman" w:hAnsi="Times New Roman" w:eastAsia="仿宋_GB2312" w:cs="Times New Roman"/>
          <w:i w:val="0"/>
          <w:iCs w:val="0"/>
          <w:caps w:val="0"/>
          <w:color w:val="auto"/>
          <w:spacing w:val="0"/>
          <w:sz w:val="32"/>
          <w:szCs w:val="32"/>
          <w:shd w:val="clear" w:fill="FFFFFF"/>
          <w:lang w:val="en-US" w:eastAsia="zh-CN"/>
        </w:rPr>
        <w:t>493号</w:t>
      </w:r>
      <w:r>
        <w:rPr>
          <w:rFonts w:hint="eastAsia" w:ascii="Times New Roman" w:hAnsi="Times New Roman" w:eastAsia="仿宋_GB2312" w:cs="Times New Roman"/>
          <w:i w:val="0"/>
          <w:iCs w:val="0"/>
          <w:caps w:val="0"/>
          <w:color w:val="auto"/>
          <w:spacing w:val="0"/>
          <w:sz w:val="32"/>
          <w:szCs w:val="32"/>
          <w:shd w:val="clear" w:fill="FFFFFF"/>
          <w:lang w:eastAsia="zh-CN"/>
        </w:rPr>
        <w:t>）的有关规定，经县人民政府批准，成立了</w:t>
      </w:r>
      <w:r>
        <w:rPr>
          <w:rFonts w:hint="eastAsia" w:ascii="Times New Roman" w:hAnsi="Times New Roman" w:eastAsia="仿宋_GB2312" w:cs="Times New Roman"/>
          <w:i w:val="0"/>
          <w:iCs w:val="0"/>
          <w:caps w:val="0"/>
          <w:color w:val="auto"/>
          <w:spacing w:val="0"/>
          <w:sz w:val="32"/>
          <w:szCs w:val="32"/>
          <w:shd w:val="clear" w:fill="FFFFFF"/>
          <w:lang w:val="en-US" w:eastAsia="zh-CN"/>
        </w:rPr>
        <w:t>二塘镇</w:t>
      </w:r>
      <w:r>
        <w:rPr>
          <w:rFonts w:hint="eastAsia" w:ascii="Times New Roman" w:hAnsi="Times New Roman" w:eastAsia="仿宋_GB2312" w:cs="Times New Roman"/>
          <w:i w:val="0"/>
          <w:iCs w:val="0"/>
          <w:caps w:val="0"/>
          <w:color w:val="auto"/>
          <w:spacing w:val="0"/>
          <w:sz w:val="32"/>
          <w:szCs w:val="32"/>
          <w:shd w:val="clear" w:fill="FFFFFF"/>
          <w:lang w:eastAsia="zh-CN"/>
        </w:rPr>
        <w:t>“12·20”</w:t>
      </w:r>
      <w:r>
        <w:rPr>
          <w:rFonts w:hint="eastAsia" w:ascii="Times New Roman" w:hAnsi="Times New Roman" w:eastAsia="仿宋_GB2312" w:cs="Times New Roman"/>
          <w:i w:val="0"/>
          <w:iCs w:val="0"/>
          <w:caps w:val="0"/>
          <w:color w:val="auto"/>
          <w:spacing w:val="0"/>
          <w:sz w:val="32"/>
          <w:szCs w:val="32"/>
          <w:shd w:val="clear" w:fill="FFFFFF"/>
          <w:lang w:val="en-US" w:eastAsia="zh-CN"/>
        </w:rPr>
        <w:t>一般山体塌方</w:t>
      </w:r>
      <w:r>
        <w:rPr>
          <w:rFonts w:hint="eastAsia" w:ascii="Times New Roman" w:hAnsi="Times New Roman" w:eastAsia="仿宋_GB2312" w:cs="Times New Roman"/>
          <w:i w:val="0"/>
          <w:iCs w:val="0"/>
          <w:caps w:val="0"/>
          <w:color w:val="auto"/>
          <w:spacing w:val="0"/>
          <w:sz w:val="32"/>
          <w:szCs w:val="32"/>
          <w:shd w:val="clear" w:fill="FFFFFF"/>
          <w:lang w:eastAsia="zh-CN"/>
        </w:rPr>
        <w:t>事故</w:t>
      </w:r>
      <w:r>
        <w:rPr>
          <w:rFonts w:hint="default" w:ascii="Times New Roman" w:hAnsi="Times New Roman" w:eastAsia="仿宋_GB2312" w:cs="Times New Roman"/>
          <w:i w:val="0"/>
          <w:iCs w:val="0"/>
          <w:caps w:val="0"/>
          <w:color w:val="auto"/>
          <w:spacing w:val="0"/>
          <w:sz w:val="32"/>
          <w:szCs w:val="32"/>
          <w:shd w:val="clear" w:fill="FFFFFF"/>
        </w:rPr>
        <w:t>调查组</w:t>
      </w:r>
      <w:r>
        <w:rPr>
          <w:rFonts w:hint="eastAsia" w:ascii="Times New Roman" w:hAnsi="Times New Roman" w:eastAsia="仿宋_GB2312" w:cs="Times New Roman"/>
          <w:i w:val="0"/>
          <w:iCs w:val="0"/>
          <w:caps w:val="0"/>
          <w:color w:val="auto"/>
          <w:spacing w:val="0"/>
          <w:sz w:val="32"/>
          <w:szCs w:val="32"/>
          <w:shd w:val="clear" w:fill="FFFFFF"/>
          <w:lang w:eastAsia="zh-CN"/>
        </w:rPr>
        <w:t>（以下简称事故调查组），调查组由县政府办黄磊副主任任组长，县应急管理局、县公安局、县自然资源局、</w:t>
      </w:r>
      <w:r>
        <w:rPr>
          <w:rFonts w:hint="eastAsia" w:ascii="Times New Roman" w:hAnsi="Times New Roman" w:eastAsia="仿宋_GB2312" w:cs="Times New Roman"/>
          <w:i w:val="0"/>
          <w:iCs w:val="0"/>
          <w:caps w:val="0"/>
          <w:color w:val="auto"/>
          <w:spacing w:val="0"/>
          <w:sz w:val="32"/>
          <w:szCs w:val="32"/>
          <w:shd w:val="clear" w:fill="FFFFFF"/>
          <w:lang w:val="en-US" w:eastAsia="zh-CN"/>
        </w:rPr>
        <w:t>县</w:t>
      </w:r>
      <w:r>
        <w:rPr>
          <w:rFonts w:hint="eastAsia" w:ascii="Times New Roman" w:hAnsi="Times New Roman" w:eastAsia="仿宋_GB2312" w:cs="Times New Roman"/>
          <w:i w:val="0"/>
          <w:iCs w:val="0"/>
          <w:caps w:val="0"/>
          <w:color w:val="auto"/>
          <w:spacing w:val="0"/>
          <w:sz w:val="32"/>
          <w:szCs w:val="32"/>
          <w:shd w:val="clear" w:fill="FFFFFF"/>
          <w:lang w:eastAsia="zh-CN"/>
        </w:rPr>
        <w:t>人力资源和社会保障局、县总工会和二塘镇人民政府为成员单位，全面负责事故调查工作。</w:t>
      </w:r>
    </w:p>
    <w:p w14:paraId="358DBCE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sz w:val="32"/>
          <w:szCs w:val="32"/>
        </w:rPr>
        <w:t>事故调查组坚</w:t>
      </w:r>
      <w:r>
        <w:rPr>
          <w:rFonts w:hint="eastAsia" w:ascii="仿宋_GB2312" w:hAnsi="仿宋_GB2312" w:eastAsia="仿宋_GB2312" w:cs="仿宋_GB2312"/>
          <w:sz w:val="32"/>
          <w:szCs w:val="32"/>
        </w:rPr>
        <w:t>持“科学严谨、依法依规、实事求是、注重实效”的原则，深入开展事故调</w:t>
      </w:r>
      <w:r>
        <w:rPr>
          <w:rFonts w:hint="default" w:ascii="Times New Roman" w:hAnsi="Times New Roman" w:eastAsia="仿宋_GB2312" w:cs="Times New Roman"/>
          <w:sz w:val="32"/>
          <w:szCs w:val="32"/>
        </w:rPr>
        <w:t>查工作。通过现场勘验、调查取证、模拟计算、专家论证，查明了事故发生经过、原因、人员伤亡和直接经济损失，认定了事故性质和责任</w:t>
      </w:r>
      <w:r>
        <w:rPr>
          <w:rFonts w:hint="default" w:ascii="Times New Roman" w:hAnsi="Times New Roman" w:eastAsia="仿宋_GB2312" w:cs="Times New Roman"/>
          <w:color w:val="000000" w:themeColor="text1"/>
          <w:sz w:val="32"/>
          <w:szCs w:val="32"/>
          <w14:textFill>
            <w14:solidFill>
              <w14:schemeClr w14:val="tx1"/>
            </w14:solidFill>
          </w14:textFill>
        </w:rPr>
        <w:t>，对有关责任人员和责任单位，给出了处理建议；深入剖析了事故暴露出的突出问题与教训，并针对性地提出加强和改进工作的措施建议。</w:t>
      </w:r>
    </w:p>
    <w:p w14:paraId="69BCB3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一、基本情况 </w:t>
      </w:r>
    </w:p>
    <w:p w14:paraId="01E911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现场</w:t>
      </w:r>
      <w:r>
        <w:rPr>
          <w:rFonts w:hint="eastAsia" w:ascii="楷体_GB2312" w:hAnsi="楷体_GB2312" w:eastAsia="楷体_GB2312" w:cs="楷体_GB2312"/>
          <w:sz w:val="32"/>
          <w:szCs w:val="32"/>
        </w:rPr>
        <w:t>基本情况</w:t>
      </w:r>
      <w:r>
        <w:rPr>
          <w:rFonts w:hint="default" w:ascii="Times New Roman" w:hAnsi="Times New Roman" w:eastAsia="仿宋_GB2312" w:cs="Times New Roman"/>
          <w:sz w:val="32"/>
          <w:szCs w:val="32"/>
        </w:rPr>
        <w:t xml:space="preserve"> </w:t>
      </w:r>
    </w:p>
    <w:p w14:paraId="48C8E7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2" w:name="OLE_LINK7"/>
      <w:r>
        <w:rPr>
          <w:rFonts w:hint="default" w:ascii="Times New Roman" w:hAnsi="Times New Roman" w:eastAsia="仿宋_GB2312" w:cs="Times New Roman"/>
          <w:sz w:val="32"/>
          <w:szCs w:val="32"/>
        </w:rPr>
        <w:t>事故发生地为</w:t>
      </w:r>
      <w:bookmarkStart w:id="3" w:name="OLE_LINK1"/>
      <w:r>
        <w:rPr>
          <w:rFonts w:hint="default" w:ascii="Times New Roman" w:hAnsi="Times New Roman" w:eastAsia="仿宋_GB2312" w:cs="Times New Roman"/>
          <w:sz w:val="32"/>
          <w:szCs w:val="32"/>
        </w:rPr>
        <w:t>平乐二塘原锰矿区</w:t>
      </w:r>
      <w:bookmarkEnd w:id="3"/>
      <w:r>
        <w:rPr>
          <w:rFonts w:hint="default" w:ascii="Times New Roman" w:hAnsi="Times New Roman" w:eastAsia="仿宋_GB2312" w:cs="Times New Roman"/>
          <w:sz w:val="32"/>
          <w:szCs w:val="32"/>
        </w:rPr>
        <w:t>，为剥蚀溶蚀溶岭谷地地貌。锰矿经历史开采后，山坡面采矿槽、采矿坑、土堆相间分布，地质条件复杂。矿坑回填土施工</w:t>
      </w:r>
      <w:r>
        <w:rPr>
          <w:rFonts w:hint="default" w:ascii="Times New Roman" w:hAnsi="Times New Roman" w:eastAsia="仿宋_GB2312" w:cs="Times New Roman"/>
          <w:color w:val="000000" w:themeColor="text1"/>
          <w:sz w:val="32"/>
          <w:szCs w:val="32"/>
          <w14:textFill>
            <w14:solidFill>
              <w14:schemeClr w14:val="tx1"/>
            </w14:solidFill>
          </w14:textFill>
        </w:rPr>
        <w:t>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2023</w:t>
      </w:r>
      <w:r>
        <w:rPr>
          <w:rFonts w:hint="default" w:ascii="Times New Roman" w:hAnsi="Times New Roman" w:eastAsia="仿宋_GB2312" w:cs="Times New Roman"/>
          <w:color w:val="000000" w:themeColor="text1"/>
          <w:sz w:val="32"/>
          <w:szCs w:val="32"/>
          <w14:textFill>
            <w14:solidFill>
              <w14:schemeClr w14:val="tx1"/>
            </w14:solidFill>
          </w14:textFill>
        </w:rPr>
        <w:t>年6月开工，因平乐</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县2024年2-8月整体</w:t>
      </w:r>
      <w:r>
        <w:rPr>
          <w:rFonts w:hint="default" w:ascii="Times New Roman" w:hAnsi="Times New Roman" w:eastAsia="仿宋_GB2312" w:cs="Times New Roman"/>
          <w:color w:val="000000" w:themeColor="text1"/>
          <w:sz w:val="32"/>
          <w:szCs w:val="32"/>
          <w14:textFill>
            <w14:solidFill>
              <w14:schemeClr w14:val="tx1"/>
            </w14:solidFill>
          </w14:textFill>
        </w:rPr>
        <w:t>降雨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量增多</w:t>
      </w:r>
      <w:r>
        <w:rPr>
          <w:rFonts w:hint="default" w:ascii="Times New Roman" w:hAnsi="Times New Roman" w:eastAsia="仿宋_GB2312" w:cs="Times New Roman"/>
          <w:color w:val="000000" w:themeColor="text1"/>
          <w:sz w:val="32"/>
          <w:szCs w:val="32"/>
          <w14:textFill>
            <w14:solidFill>
              <w14:schemeClr w14:val="tx1"/>
            </w14:solidFill>
          </w14:textFill>
        </w:rPr>
        <w:t>，原矿坑回填土后仍内含大量尾矿淤泥，物理性质差，在未经合理换填</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情况下</w:t>
      </w:r>
      <w:r>
        <w:rPr>
          <w:rFonts w:hint="default" w:ascii="Times New Roman" w:hAnsi="Times New Roman" w:eastAsia="仿宋_GB2312" w:cs="Times New Roman"/>
          <w:color w:val="000000" w:themeColor="text1"/>
          <w:sz w:val="32"/>
          <w:szCs w:val="32"/>
          <w14:textFill>
            <w14:solidFill>
              <w14:schemeClr w14:val="tx1"/>
            </w14:solidFill>
          </w14:textFill>
        </w:rPr>
        <w:t>，受顶部填土压力作用，导致泥土坍塌。</w:t>
      </w:r>
      <w:bookmarkEnd w:id="2"/>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14:paraId="2A5BFB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（二）事故发生区域基本情况</w:t>
      </w:r>
    </w:p>
    <w:p w14:paraId="1392BE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事故发生区域位于平乐二塘原锰矿区</w:t>
      </w:r>
      <w:r>
        <w:rPr>
          <w:rFonts w:hint="eastAsia" w:ascii="Times New Roman" w:hAnsi="Times New Roman" w:eastAsia="仿宋_GB2312" w:cs="Times New Roman"/>
          <w:sz w:val="32"/>
          <w:szCs w:val="32"/>
          <w:lang w:eastAsia="zh-CN"/>
        </w:rPr>
        <w:t>平乐县二塘镇锰矿区矿山地质环境保护与生态修复工程</w:t>
      </w:r>
      <w:r>
        <w:rPr>
          <w:rFonts w:hint="eastAsia" w:ascii="Times New Roman" w:hAnsi="Times New Roman" w:eastAsia="仿宋_GB2312" w:cs="Times New Roman"/>
          <w:sz w:val="32"/>
          <w:szCs w:val="32"/>
          <w:lang w:val="en-US" w:eastAsia="zh-CN"/>
        </w:rPr>
        <w:t>4号地块</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地块旁边</w:t>
      </w:r>
      <w:r>
        <w:rPr>
          <w:rFonts w:hint="default" w:ascii="Times New Roman" w:hAnsi="Times New Roman" w:eastAsia="仿宋_GB2312" w:cs="Times New Roman"/>
          <w:sz w:val="32"/>
          <w:szCs w:val="32"/>
        </w:rPr>
        <w:t xml:space="preserve">有部分新塘榨村村民自建房屋。 </w:t>
      </w:r>
    </w:p>
    <w:p w14:paraId="7EBAC19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事故发生</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和相关单位</w:t>
      </w:r>
      <w:r>
        <w:rPr>
          <w:rFonts w:hint="eastAsia" w:ascii="楷体_GB2312" w:hAnsi="楷体_GB2312" w:eastAsia="楷体_GB2312" w:cs="楷体_GB2312"/>
          <w:sz w:val="32"/>
          <w:szCs w:val="32"/>
        </w:rPr>
        <w:t>情况</w:t>
      </w:r>
      <w:r>
        <w:rPr>
          <w:rFonts w:hint="default" w:ascii="Times New Roman" w:hAnsi="Times New Roman" w:eastAsia="仿宋_GB2312" w:cs="Times New Roman"/>
          <w:sz w:val="32"/>
          <w:szCs w:val="32"/>
        </w:rPr>
        <w:t xml:space="preserve"> </w:t>
      </w:r>
    </w:p>
    <w:p w14:paraId="3E3F008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1.总承包中标单位</w:t>
      </w:r>
    </w:p>
    <w:p w14:paraId="4FFCF1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总承包设计及项目管理单位</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中元天纬集团</w:t>
      </w:r>
      <w:r>
        <w:rPr>
          <w:rFonts w:hint="default" w:ascii="Times New Roman" w:hAnsi="Times New Roman" w:eastAsia="仿宋_GB2312" w:cs="Times New Roman"/>
          <w:color w:val="000000" w:themeColor="text1"/>
          <w:sz w:val="32"/>
          <w:szCs w:val="32"/>
          <w14:textFill>
            <w14:solidFill>
              <w14:schemeClr w14:val="tx1"/>
            </w14:solidFill>
          </w14:textFill>
        </w:rPr>
        <w:t>有限公司</w:t>
      </w:r>
      <w:bookmarkStart w:id="4" w:name="OLE_LINK3"/>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sz w:val="32"/>
          <w:szCs w:val="32"/>
          <w:lang w:eastAsia="zh-CN"/>
        </w:rPr>
        <w:t>统一社会信用代码为91430321MA4</w:t>
      </w:r>
      <w:r>
        <w:rPr>
          <w:rFonts w:hint="eastAsia" w:ascii="Times New Roman" w:hAnsi="Times New Roman" w:eastAsia="仿宋_GB2312" w:cs="Times New Roman"/>
          <w:sz w:val="32"/>
          <w:szCs w:val="32"/>
          <w:lang w:val="en-US" w:eastAsia="zh-CN"/>
        </w:rPr>
        <w:t>XXXXXXX</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成立于</w:t>
      </w:r>
      <w:r>
        <w:rPr>
          <w:rFonts w:hint="default" w:ascii="Times New Roman" w:hAnsi="Times New Roman" w:eastAsia="仿宋_GB2312" w:cs="Times New Roman"/>
          <w:sz w:val="32"/>
          <w:szCs w:val="32"/>
          <w:lang w:val="en-US" w:eastAsia="zh-CN"/>
        </w:rPr>
        <w:t>2017</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6日</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i w:val="0"/>
          <w:iCs w:val="0"/>
          <w:caps w:val="0"/>
          <w:color w:val="000000"/>
          <w:spacing w:val="0"/>
          <w:sz w:val="32"/>
          <w:szCs w:val="32"/>
          <w:shd w:val="clear" w:fill="FFFFFF"/>
        </w:rPr>
        <w:t>王</w:t>
      </w:r>
      <w:r>
        <w:rPr>
          <w:rFonts w:hint="eastAsia" w:ascii="Times New Roman" w:hAnsi="Times New Roman" w:eastAsia="仿宋_GB2312" w:cs="Times New Roman"/>
          <w:i w:val="0"/>
          <w:iCs w:val="0"/>
          <w:caps w:val="0"/>
          <w:color w:val="000000"/>
          <w:spacing w:val="0"/>
          <w:sz w:val="32"/>
          <w:szCs w:val="32"/>
          <w:shd w:val="clear" w:fill="FFFFFF"/>
          <w:lang w:val="en-US" w:eastAsia="zh-CN"/>
        </w:rPr>
        <w:t>XX</w:t>
      </w:r>
      <w:r>
        <w:rPr>
          <w:rFonts w:hint="default" w:ascii="Times New Roman" w:hAnsi="Times New Roman" w:eastAsia="仿宋_GB2312" w:cs="Times New Roman"/>
          <w:sz w:val="32"/>
          <w:szCs w:val="32"/>
        </w:rPr>
        <w:t>，注册资本</w:t>
      </w:r>
      <w:r>
        <w:rPr>
          <w:rFonts w:hint="default" w:ascii="Times New Roman" w:hAnsi="Times New Roman" w:eastAsia="仿宋_GB2312" w:cs="Times New Roman"/>
          <w:sz w:val="32"/>
          <w:szCs w:val="32"/>
          <w:lang w:val="en-US" w:eastAsia="zh-CN"/>
        </w:rPr>
        <w:t>5000</w:t>
      </w:r>
      <w:r>
        <w:rPr>
          <w:rFonts w:hint="default" w:ascii="Times New Roman" w:hAnsi="Times New Roman" w:eastAsia="仿宋_GB2312" w:cs="Times New Roman"/>
          <w:sz w:val="32"/>
          <w:szCs w:val="32"/>
        </w:rPr>
        <w:t>万元，</w:t>
      </w:r>
      <w:bookmarkEnd w:id="4"/>
      <w:r>
        <w:rPr>
          <w:rFonts w:hint="default" w:ascii="Times New Roman" w:hAnsi="Times New Roman" w:eastAsia="仿宋_GB2312" w:cs="Times New Roman"/>
          <w:sz w:val="32"/>
          <w:szCs w:val="32"/>
          <w:highlight w:val="none"/>
        </w:rPr>
        <w:t>经营范围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法律、法规、国务院决定规定禁止的不得经营，法律、法规，国务院决定规定应当许可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的，经审批机关批准后凭许可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文件经营，法律、法规，国务院决定规定无需许可</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审批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市场主体自主选择经营，工程项目管理服务，工程造价咨询服务，工程勘察设计，工程招标代理项目，工程监理服务，地震安全性评价服务，城乡规划设计，地质勘察，工程测量服务，地籍测绘服务，地理信息系统工程服务，地质灾害危害性评估，地质灾害治理工程勘察，地质灾害治理工程设计，地质灾害治理工程施工，地质灾害治理工程监理服务，建筑劳务分包，风景园林工程施工，地基与基础工程施工，土地规划设计，检验检测服务，建筑工程检测服务，水利工程设计，工程咨询服务，水资源论证，水土保持方案编制，水资源调查及评价。涉及许可经营项目，应取得相关部门许可后方可经营。</w:t>
      </w:r>
    </w:p>
    <w:p w14:paraId="4D923C2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bookmarkStart w:id="5" w:name="OLE_LINK13"/>
      <w:r>
        <w:rPr>
          <w:rFonts w:hint="eastAsia" w:ascii="Times New Roman" w:hAnsi="Times New Roman" w:eastAsia="仿宋_GB2312" w:cs="Times New Roman"/>
          <w:sz w:val="32"/>
          <w:szCs w:val="32"/>
          <w:lang w:val="en-US" w:eastAsia="zh-CN"/>
        </w:rPr>
        <w:t>2</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lang w:eastAsia="zh-CN"/>
        </w:rPr>
        <w:t>劳务施工方</w:t>
      </w:r>
    </w:p>
    <w:p w14:paraId="7ECBC78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大连星洲建设有限公司</w:t>
      </w:r>
      <w:bookmarkEnd w:id="5"/>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统一社会信用代码为91210283MAB</w:t>
      </w:r>
      <w:r>
        <w:rPr>
          <w:rFonts w:hint="eastAsia" w:ascii="Times New Roman" w:hAnsi="Times New Roman" w:eastAsia="仿宋_GB2312" w:cs="Times New Roman"/>
          <w:sz w:val="32"/>
          <w:szCs w:val="32"/>
          <w:lang w:val="en-US" w:eastAsia="zh-CN"/>
        </w:rPr>
        <w:t>XXXXXXX</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成立于20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1日</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林</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，注册资本1000万元</w:t>
      </w:r>
      <w:r>
        <w:rPr>
          <w:rFonts w:hint="default" w:ascii="Times New Roman" w:hAnsi="Times New Roman" w:eastAsia="仿宋_GB2312" w:cs="Times New Roman"/>
          <w:sz w:val="32"/>
          <w:szCs w:val="32"/>
          <w:lang w:val="en-US" w:eastAsia="zh-CN"/>
        </w:rPr>
        <w:t>人民币</w:t>
      </w:r>
      <w:r>
        <w:rPr>
          <w:rFonts w:hint="default" w:ascii="Times New Roman" w:hAnsi="Times New Roman" w:eastAsia="仿宋_GB2312" w:cs="Times New Roman"/>
          <w:sz w:val="32"/>
          <w:szCs w:val="32"/>
        </w:rPr>
        <w:t>，许可项目:建设工程施工，地质灾害治理工程施工，文物保护工程施工，输电、供电、受电电力设施的安装、维修和试验，人防工程防护设备安装，燃气燃烧器具安装、维修，电气安装服务，住宅室内装饰装修，施工专业作业，建筑劳务分包，建筑物拆除作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爆破作业除外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，特种设备安装改造修理，建设工程设计，建筑智能化系统设计，人防工程设计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依法须经批准的项目，经相关部门批准后方可开展经营活动，具体经营项目以审批结果为准</w:t>
      </w:r>
      <w:r>
        <w:rPr>
          <w:rFonts w:hint="eastAsia" w:ascii="Times New Roman" w:hAnsi="Times New Roman" w:eastAsia="仿宋_GB2312" w:cs="Times New Roman"/>
          <w:sz w:val="32"/>
          <w:szCs w:val="32"/>
          <w:lang w:eastAsia="zh-CN"/>
        </w:rPr>
        <w:t>）</w:t>
      </w:r>
    </w:p>
    <w:p w14:paraId="295BB6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一般项目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工程管理服务，工程</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技术</w:t>
      </w:r>
      <w:r>
        <w:rPr>
          <w:rFonts w:hint="default" w:ascii="Times New Roman" w:hAnsi="Times New Roman" w:eastAsia="仿宋_GB2312" w:cs="Times New Roman"/>
          <w:sz w:val="32"/>
          <w:szCs w:val="32"/>
        </w:rPr>
        <w:t>服务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规划管理、勘察、设计、监理除外</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园林绿化工程施工，体育场地设施工程施工，普通机械设备安装服务，室内木门窗安装服务，土石方工程施工，金属门窗工程施工，消防器材销售，消防技术服务，安全系统监控服务，安全技术防范系统设计施工服务、技术服务、技术开发、技术咨询、技术交流、技术转让、技术推广，建筑材料销售，建筑装饰材料销售，机械设备销售，机械设备租赁，电子、机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不含特种设备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，建筑工程机械与设备租赁、特种设备出租，国内贸易代</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000000" w:themeColor="text1"/>
          <w:sz w:val="32"/>
          <w:szCs w:val="32"/>
          <w14:textFill>
            <w14:solidFill>
              <w14:schemeClr w14:val="tx1"/>
            </w14:solidFill>
          </w14:textFill>
        </w:rPr>
        <w:t>依法须经批准的项目外，凭营业执照依法自主开展经营活动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522A5E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lang w:val="en-US" w:eastAsia="zh-CN"/>
        </w:rPr>
      </w:pPr>
      <w:bookmarkStart w:id="6" w:name="OLE_LINK9"/>
      <w:bookmarkStart w:id="7" w:name="OLE_LINK17"/>
      <w:r>
        <w:rPr>
          <w:rFonts w:hint="eastAsia" w:ascii="楷体_GB2312" w:hAnsi="楷体_GB2312" w:eastAsia="楷体_GB2312" w:cs="楷体_GB2312"/>
          <w:sz w:val="32"/>
          <w:szCs w:val="32"/>
          <w:lang w:val="en-US" w:eastAsia="zh-CN"/>
        </w:rPr>
        <w:t>3.监理单位</w:t>
      </w:r>
    </w:p>
    <w:p w14:paraId="46B833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广西嘉华建设项目管理咨询有限公司</w:t>
      </w:r>
      <w:bookmarkEnd w:id="6"/>
      <w:bookmarkEnd w:id="7"/>
      <w:bookmarkStart w:id="8" w:name="OLE_LINK6"/>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统一社会信用代码为</w:t>
      </w:r>
      <w:r>
        <w:rPr>
          <w:rFonts w:hint="default" w:ascii="Times New Roman" w:hAnsi="Times New Roman" w:eastAsia="仿宋_GB2312" w:cs="Times New Roman"/>
          <w:sz w:val="32"/>
          <w:szCs w:val="32"/>
          <w:lang w:val="en-US" w:eastAsia="zh-CN"/>
        </w:rPr>
        <w:t>91450300729</w:t>
      </w:r>
      <w:r>
        <w:rPr>
          <w:rFonts w:hint="eastAsia" w:ascii="Times New Roman" w:hAnsi="Times New Roman" w:eastAsia="仿宋_GB2312" w:cs="Times New Roman"/>
          <w:sz w:val="32"/>
          <w:szCs w:val="32"/>
          <w:lang w:val="en-US" w:eastAsia="zh-CN"/>
        </w:rPr>
        <w:t>XXXXXXX</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成立于20</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24日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法定代表人</w:t>
      </w:r>
      <w:r>
        <w:rPr>
          <w:rFonts w:hint="default" w:ascii="Times New Roman" w:hAnsi="Times New Roman" w:eastAsia="仿宋_GB2312" w:cs="Times New Roman"/>
          <w:sz w:val="32"/>
          <w:szCs w:val="32"/>
          <w:lang w:val="en-US" w:eastAsia="zh-CN"/>
        </w:rPr>
        <w:t>梁</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，注册资本10</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0万元</w:t>
      </w:r>
      <w:r>
        <w:rPr>
          <w:rFonts w:hint="default" w:ascii="Times New Roman" w:hAnsi="Times New Roman" w:eastAsia="仿宋_GB2312" w:cs="Times New Roman"/>
          <w:sz w:val="32"/>
          <w:szCs w:val="32"/>
          <w:lang w:val="en-US" w:eastAsia="zh-CN"/>
        </w:rPr>
        <w:t>人民币</w:t>
      </w:r>
      <w:r>
        <w:rPr>
          <w:rFonts w:hint="default" w:ascii="Times New Roman" w:hAnsi="Times New Roman" w:eastAsia="仿宋_GB2312" w:cs="Times New Roman"/>
          <w:sz w:val="32"/>
          <w:szCs w:val="32"/>
        </w:rPr>
        <w:t>，</w:t>
      </w:r>
      <w:bookmarkEnd w:id="8"/>
      <w:r>
        <w:rPr>
          <w:rFonts w:hint="default" w:ascii="Times New Roman" w:hAnsi="Times New Roman" w:eastAsia="仿宋_GB2312" w:cs="Times New Roman"/>
          <w:sz w:val="32"/>
          <w:szCs w:val="32"/>
        </w:rPr>
        <w:t>经营范围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设项目管理的咨询服务及投资咨询服务，项目竣工财务结算的咨询服务，物业管理咨询服务及其它技术咨询服务，工程、货物、服务采购招标代理，工程投资及造价咨询，工程造价鉴定，工程建设监理，建设项目管理及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房地产评估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限筹备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取得许可证后方可经营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及其他业务咨询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工程测量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不动产测绘。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依法须经批准的项目，经相关部门批准后方可开展经营活动</w:t>
      </w:r>
      <w:r>
        <w:rPr>
          <w:rFonts w:hint="eastAsia" w:ascii="Times New Roman" w:hAnsi="Times New Roman" w:eastAsia="仿宋_GB2312" w:cs="Times New Roman"/>
          <w:sz w:val="32"/>
          <w:szCs w:val="32"/>
          <w:lang w:eastAsia="zh-CN"/>
        </w:rPr>
        <w:t>）</w:t>
      </w:r>
    </w:p>
    <w:p w14:paraId="25775F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二、事故发生经过和应急处置</w:t>
      </w:r>
    </w:p>
    <w:p w14:paraId="013809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（一）事故发生经过 </w:t>
      </w:r>
    </w:p>
    <w:p w14:paraId="2A926F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2024年12月19日夜班施工时，现场施工人员</w:t>
      </w:r>
      <w:r>
        <w:rPr>
          <w:rFonts w:hint="default" w:ascii="Times New Roman" w:hAnsi="Times New Roman" w:eastAsia="仿宋_GB2312" w:cs="Times New Roman"/>
          <w:sz w:val="32"/>
          <w:szCs w:val="32"/>
          <w:lang w:val="en-US" w:eastAsia="zh-CN"/>
        </w:rPr>
        <w:t>于夜间19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30许</w:t>
      </w:r>
      <w:r>
        <w:rPr>
          <w:rFonts w:hint="default" w:ascii="Times New Roman" w:hAnsi="Times New Roman" w:eastAsia="仿宋_GB2312" w:cs="Times New Roman"/>
          <w:sz w:val="32"/>
          <w:szCs w:val="32"/>
        </w:rPr>
        <w:t>，发现</w:t>
      </w:r>
      <w:r>
        <w:rPr>
          <w:rFonts w:hint="default" w:ascii="Times New Roman" w:hAnsi="Times New Roman" w:eastAsia="仿宋_GB2312" w:cs="Times New Roman"/>
          <w:sz w:val="32"/>
          <w:szCs w:val="32"/>
          <w:lang w:val="en-US" w:eastAsia="zh-CN"/>
        </w:rPr>
        <w:t>160</w:t>
      </w:r>
      <w:r>
        <w:rPr>
          <w:rFonts w:hint="default" w:ascii="Times New Roman" w:hAnsi="Times New Roman" w:eastAsia="仿宋_GB2312" w:cs="Times New Roman"/>
          <w:sz w:val="32"/>
          <w:szCs w:val="32"/>
        </w:rPr>
        <w:t>平台及边坡有开裂现象，</w:t>
      </w:r>
      <w:r>
        <w:rPr>
          <w:rFonts w:hint="default" w:ascii="Times New Roman" w:hAnsi="Times New Roman" w:eastAsia="仿宋_GB2312" w:cs="Times New Roman"/>
          <w:sz w:val="32"/>
          <w:szCs w:val="32"/>
          <w:lang w:val="en-US" w:eastAsia="zh-CN"/>
        </w:rPr>
        <w:t>及时通知了现场管理人员杨</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lang w:val="en-US" w:eastAsia="zh-CN"/>
        </w:rPr>
        <w:t>，杨</w:t>
      </w:r>
      <w:r>
        <w:rPr>
          <w:rFonts w:hint="eastAsia" w:ascii="Times New Roman" w:hAnsi="Times New Roman" w:eastAsia="仿宋_GB2312" w:cs="Times New Roman"/>
          <w:sz w:val="32"/>
          <w:szCs w:val="32"/>
          <w:lang w:val="en-US" w:eastAsia="zh-CN"/>
        </w:rPr>
        <w:t>x</w:t>
      </w:r>
      <w:r>
        <w:rPr>
          <w:rFonts w:hint="default" w:ascii="Times New Roman" w:hAnsi="Times New Roman" w:eastAsia="仿宋_GB2312" w:cs="Times New Roman"/>
          <w:sz w:val="32"/>
          <w:szCs w:val="32"/>
        </w:rPr>
        <w:t>立即上报</w:t>
      </w:r>
      <w:r>
        <w:rPr>
          <w:rFonts w:hint="eastAsia" w:ascii="Times New Roman" w:hAnsi="Times New Roman" w:eastAsia="仿宋_GB2312" w:cs="Times New Roman"/>
          <w:sz w:val="32"/>
          <w:szCs w:val="32"/>
          <w:lang w:eastAsia="zh-CN"/>
        </w:rPr>
        <w:t>平乐县二塘镇锰矿区矿山地质环境保护与生态修复工</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程</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部（以下简称项目部）</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部</w:t>
      </w:r>
      <w:r>
        <w:rPr>
          <w:rFonts w:hint="default" w:ascii="Times New Roman" w:hAnsi="Times New Roman" w:eastAsia="仿宋_GB2312" w:cs="Times New Roman"/>
          <w:color w:val="000000" w:themeColor="text1"/>
          <w:sz w:val="32"/>
          <w:szCs w:val="32"/>
          <w14:textFill>
            <w14:solidFill>
              <w14:schemeClr w14:val="tx1"/>
            </w14:solidFill>
          </w14:textFill>
        </w:rPr>
        <w:t>接到通知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后于19:45许到达现场</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发现</w:t>
      </w:r>
      <w:r>
        <w:rPr>
          <w:rFonts w:hint="default" w:ascii="Times New Roman" w:hAnsi="Times New Roman" w:eastAsia="仿宋_GB2312" w:cs="Times New Roman"/>
          <w:color w:val="000000" w:themeColor="text1"/>
          <w:sz w:val="32"/>
          <w:szCs w:val="32"/>
          <w14:textFill>
            <w14:solidFill>
              <w14:schemeClr w14:val="tx1"/>
            </w14:solidFill>
          </w14:textFill>
        </w:rPr>
        <w:t>平台及边坡裂缝缝宽大约</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14:textFill>
            <w14:solidFill>
              <w14:schemeClr w14:val="tx1"/>
            </w14:solidFill>
          </w14:textFill>
        </w:rPr>
        <w:t>厘米左右</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立即</w:t>
      </w:r>
      <w:r>
        <w:rPr>
          <w:rFonts w:hint="default" w:ascii="Times New Roman" w:hAnsi="Times New Roman" w:eastAsia="仿宋_GB2312" w:cs="Times New Roman"/>
          <w:color w:val="000000" w:themeColor="text1"/>
          <w:sz w:val="32"/>
          <w:szCs w:val="32"/>
          <w14:textFill>
            <w14:solidFill>
              <w14:schemeClr w14:val="tx1"/>
            </w14:solidFill>
          </w14:textFill>
        </w:rPr>
        <w:t>向业主</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监理及设计单位</w:t>
      </w:r>
      <w:r>
        <w:rPr>
          <w:rFonts w:hint="default" w:ascii="Times New Roman" w:hAnsi="Times New Roman" w:eastAsia="仿宋_GB2312" w:cs="Times New Roman"/>
          <w:color w:val="000000" w:themeColor="text1"/>
          <w:sz w:val="32"/>
          <w:szCs w:val="32"/>
          <w14:textFill>
            <w14:solidFill>
              <w14:schemeClr w14:val="tx1"/>
            </w14:solidFill>
          </w14:textFill>
        </w:rPr>
        <w:t>上报现场情况</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并通过微信把现场相片发给业主。</w:t>
      </w:r>
      <w:r>
        <w:rPr>
          <w:rFonts w:hint="default" w:ascii="Times New Roman" w:hAnsi="Times New Roman" w:eastAsia="仿宋_GB2312" w:cs="Times New Roman"/>
          <w:color w:val="000000" w:themeColor="text1"/>
          <w:sz w:val="32"/>
          <w:szCs w:val="32"/>
          <w14:textFill>
            <w14:solidFill>
              <w14:schemeClr w14:val="tx1"/>
            </w14:solidFill>
          </w14:textFill>
        </w:rPr>
        <w:t>同时立即做出相应处理，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对现场进行了卸载处理，现场出动4台挖机，7</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台</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自卸车，1台装载机，1台推土机，同时对下方道</w:t>
      </w:r>
      <w:r>
        <w:rPr>
          <w:rFonts w:hint="default" w:ascii="Times New Roman" w:hAnsi="Times New Roman" w:eastAsia="仿宋_GB2312" w:cs="Times New Roman"/>
          <w:sz w:val="32"/>
          <w:szCs w:val="32"/>
          <w:lang w:val="en-US" w:eastAsia="zh-CN"/>
        </w:rPr>
        <w:t>路进行半幅封闭，现场摆放了锥桶及警示牌。12月20日0时许</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因</w:t>
      </w:r>
      <w:r>
        <w:rPr>
          <w:rFonts w:hint="default" w:ascii="Times New Roman" w:hAnsi="Times New Roman" w:eastAsia="仿宋_GB2312" w:cs="Times New Roman"/>
          <w:sz w:val="32"/>
          <w:szCs w:val="32"/>
        </w:rPr>
        <w:t>附近村民报</w:t>
      </w:r>
      <w:r>
        <w:rPr>
          <w:rFonts w:hint="eastAsia" w:ascii="Times New Roman" w:hAnsi="Times New Roman" w:eastAsia="仿宋_GB2312" w:cs="Times New Roman"/>
          <w:sz w:val="32"/>
          <w:szCs w:val="32"/>
          <w:lang w:eastAsia="zh-CN"/>
        </w:rPr>
        <w:t>警</w:t>
      </w:r>
      <w:r>
        <w:rPr>
          <w:rFonts w:hint="default" w:ascii="Times New Roman" w:hAnsi="Times New Roman" w:eastAsia="仿宋_GB2312" w:cs="Times New Roman"/>
          <w:sz w:val="32"/>
          <w:szCs w:val="32"/>
          <w:lang w:val="en-US" w:eastAsia="zh-CN"/>
        </w:rPr>
        <w:t>投诉</w:t>
      </w:r>
      <w:r>
        <w:rPr>
          <w:rFonts w:hint="default" w:ascii="Times New Roman" w:hAnsi="Times New Roman" w:eastAsia="仿宋_GB2312" w:cs="Times New Roman"/>
          <w:sz w:val="32"/>
          <w:szCs w:val="32"/>
        </w:rPr>
        <w:t>，夜间施工，影响村民休息</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于是</w:t>
      </w:r>
      <w:r>
        <w:rPr>
          <w:rFonts w:hint="default" w:ascii="Times New Roman" w:hAnsi="Times New Roman" w:eastAsia="仿宋_GB2312" w:cs="Times New Roman"/>
          <w:sz w:val="32"/>
          <w:szCs w:val="32"/>
        </w:rPr>
        <w:t>停止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停止施工后</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lang w:val="en-US" w:eastAsia="zh-CN"/>
        </w:rPr>
        <w:t>人员对现场进行不间断巡视</w:t>
      </w:r>
      <w:r>
        <w:rPr>
          <w:rFonts w:hint="default" w:ascii="Times New Roman" w:hAnsi="Times New Roman" w:eastAsia="仿宋_GB2312" w:cs="Times New Roman"/>
          <w:sz w:val="32"/>
          <w:szCs w:val="32"/>
        </w:rPr>
        <w:t>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其中项目</w:t>
      </w:r>
      <w:r>
        <w:rPr>
          <w:rFonts w:hint="eastAsia" w:ascii="Times New Roman" w:hAnsi="Times New Roman" w:eastAsia="仿宋_GB2312" w:cs="Times New Roman"/>
          <w:sz w:val="32"/>
          <w:szCs w:val="32"/>
          <w:lang w:eastAsia="zh-CN"/>
        </w:rPr>
        <w:t>部</w:t>
      </w:r>
      <w:r>
        <w:rPr>
          <w:rFonts w:hint="default" w:ascii="Times New Roman" w:hAnsi="Times New Roman" w:eastAsia="仿宋_GB2312" w:cs="Times New Roman"/>
          <w:sz w:val="32"/>
          <w:szCs w:val="32"/>
          <w:lang w:val="en-US" w:eastAsia="zh-CN"/>
        </w:rPr>
        <w:t>人员全程参与巡检巡查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在巡查过程中并未发现边坡</w:t>
      </w:r>
      <w:r>
        <w:rPr>
          <w:rFonts w:hint="eastAsia"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en-US" w:eastAsia="zh-CN"/>
        </w:rPr>
        <w:t>较严重的变形。</w:t>
      </w:r>
    </w:p>
    <w:p w14:paraId="0ADBCC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12月20日1:30许，发现边坡加速开裂，随后出现了山体塌方，塌方速度极快，发生塌方后，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立即将现场情况汇报给业主</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县自然资源局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，发现塌方体流动距离较远，一栋房屋及房屋边上的场棚倒塌，经</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当地村民了解，倒塌房</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屋内有居民2人；</w:t>
      </w:r>
      <w:r>
        <w:rPr>
          <w:rFonts w:hint="default" w:ascii="Times New Roman" w:hAnsi="Times New Roman" w:eastAsia="仿宋_GB2312" w:cs="Times New Roman"/>
          <w:color w:val="000000" w:themeColor="text1"/>
          <w:spacing w:val="11"/>
          <w:sz w:val="32"/>
          <w:szCs w:val="32"/>
          <w14:textFill>
            <w14:solidFill>
              <w14:schemeClr w14:val="tx1"/>
            </w14:solidFill>
          </w14:textFill>
        </w:rPr>
        <w:t>项目</w:t>
      </w:r>
      <w:r>
        <w:rPr>
          <w:rFonts w:hint="eastAsia" w:ascii="Times New Roman" w:hAnsi="Times New Roman" w:eastAsia="仿宋_GB2312" w:cs="Times New Roman"/>
          <w:color w:val="000000" w:themeColor="text1"/>
          <w:spacing w:val="11"/>
          <w:sz w:val="32"/>
          <w:szCs w:val="32"/>
          <w:lang w:eastAsia="zh-CN"/>
          <w14:textFill>
            <w14:solidFill>
              <w14:schemeClr w14:val="tx1"/>
            </w14:solidFill>
          </w14:textFill>
        </w:rPr>
        <w:t>部</w:t>
      </w:r>
      <w:r>
        <w:rPr>
          <w:rFonts w:hint="default" w:ascii="Times New Roman" w:hAnsi="Times New Roman" w:eastAsia="仿宋_GB2312" w:cs="Times New Roman"/>
          <w:color w:val="000000" w:themeColor="text1"/>
          <w:spacing w:val="11"/>
          <w:sz w:val="32"/>
          <w:szCs w:val="32"/>
          <w:lang w:val="en-US" w:eastAsia="zh-CN"/>
          <w14:textFill>
            <w14:solidFill>
              <w14:schemeClr w14:val="tx1"/>
            </w14:solidFill>
          </w14:textFill>
        </w:rPr>
        <w:t>立即组织人员、设备进行救援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，各消防救援力量等陆续到达现场，</w:t>
      </w:r>
      <w:r>
        <w:rPr>
          <w:rFonts w:hint="default" w:ascii="Times New Roman" w:hAnsi="Times New Roman" w:eastAsia="仿宋_GB2312" w:cs="Times New Roman"/>
          <w:color w:val="000000" w:themeColor="text1"/>
          <w:sz w:val="32"/>
          <w:szCs w:val="32"/>
          <w14:textFill>
            <w14:solidFill>
              <w14:schemeClr w14:val="tx1"/>
            </w14:solidFill>
          </w14:textFill>
        </w:rPr>
        <w:t>并立即</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rPr>
        <w:t>抢险救援工作。</w:t>
      </w:r>
      <w:r>
        <w:rPr>
          <w:rFonts w:hint="default" w:ascii="Times New Roman" w:hAnsi="Times New Roman" w:eastAsia="仿宋_GB2312" w:cs="Times New Roman"/>
          <w:color w:val="auto"/>
          <w:sz w:val="32"/>
          <w:szCs w:val="32"/>
          <w:lang w:val="en-US" w:eastAsia="zh-CN"/>
        </w:rPr>
        <w:t>2024</w:t>
      </w:r>
      <w:r>
        <w:rPr>
          <w:rFonts w:hint="default" w:ascii="Times New Roman" w:hAnsi="Times New Roman" w:eastAsia="仿宋_GB2312" w:cs="Times New Roman"/>
          <w:sz w:val="32"/>
          <w:szCs w:val="32"/>
          <w:lang w:val="en-US" w:eastAsia="zh-CN"/>
        </w:rPr>
        <w:t>年12月20日上午找到</w:t>
      </w:r>
      <w:r>
        <w:rPr>
          <w:rFonts w:hint="eastAsia" w:ascii="Times New Roman" w:hAnsi="Times New Roman" w:eastAsia="仿宋_GB2312" w:cs="Times New Roman"/>
          <w:sz w:val="32"/>
          <w:szCs w:val="32"/>
          <w:lang w:val="en-US" w:eastAsia="zh-CN"/>
        </w:rPr>
        <w:t>第一</w:t>
      </w:r>
      <w:r>
        <w:rPr>
          <w:rFonts w:hint="default" w:ascii="Times New Roman" w:hAnsi="Times New Roman" w:eastAsia="仿宋_GB2312" w:cs="Times New Roman"/>
          <w:sz w:val="32"/>
          <w:szCs w:val="32"/>
          <w:lang w:val="en-US" w:eastAsia="zh-CN"/>
        </w:rPr>
        <w:t>名</w:t>
      </w:r>
      <w:r>
        <w:rPr>
          <w:rFonts w:hint="eastAsia" w:ascii="Times New Roman" w:hAnsi="Times New Roman" w:eastAsia="仿宋_GB2312" w:cs="Times New Roman"/>
          <w:sz w:val="32"/>
          <w:szCs w:val="32"/>
          <w:lang w:val="en-US" w:eastAsia="zh-CN"/>
        </w:rPr>
        <w:t>失联</w:t>
      </w:r>
      <w:r>
        <w:rPr>
          <w:rFonts w:hint="default" w:ascii="Times New Roman" w:hAnsi="Times New Roman" w:eastAsia="仿宋_GB2312" w:cs="Times New Roman"/>
          <w:sz w:val="32"/>
          <w:szCs w:val="32"/>
          <w:lang w:val="en-US" w:eastAsia="zh-CN"/>
        </w:rPr>
        <w:t>者，</w:t>
      </w:r>
      <w:r>
        <w:rPr>
          <w:rFonts w:hint="eastAsia" w:ascii="Times New Roman" w:hAnsi="Times New Roman" w:eastAsia="仿宋_GB2312" w:cs="Times New Roman"/>
          <w:sz w:val="32"/>
          <w:szCs w:val="32"/>
          <w:lang w:val="en-US" w:eastAsia="zh-CN"/>
        </w:rPr>
        <w:t>经送往医院抢救，已无生命体征；</w:t>
      </w:r>
      <w:r>
        <w:rPr>
          <w:rFonts w:hint="default" w:ascii="Times New Roman" w:hAnsi="Times New Roman" w:eastAsia="仿宋_GB2312" w:cs="Times New Roman"/>
          <w:sz w:val="32"/>
          <w:szCs w:val="32"/>
          <w:lang w:val="en-US" w:eastAsia="zh-CN"/>
        </w:rPr>
        <w:t>下午2时</w:t>
      </w:r>
      <w:r>
        <w:rPr>
          <w:rFonts w:hint="eastAsia" w:ascii="Times New Roman" w:hAnsi="Times New Roman" w:eastAsia="仿宋_GB2312" w:cs="Times New Roman"/>
          <w:sz w:val="32"/>
          <w:szCs w:val="32"/>
          <w:lang w:val="en-US" w:eastAsia="zh-CN"/>
        </w:rPr>
        <w:t>抢</w:t>
      </w:r>
      <w:r>
        <w:rPr>
          <w:rFonts w:hint="default" w:ascii="Times New Roman" w:hAnsi="Times New Roman" w:eastAsia="仿宋_GB2312" w:cs="Times New Roman"/>
          <w:sz w:val="32"/>
          <w:szCs w:val="32"/>
          <w:lang w:val="en-US" w:eastAsia="zh-CN"/>
        </w:rPr>
        <w:t>救出1名伤者，伤者及时送往医院进行抢救，</w:t>
      </w:r>
      <w:r>
        <w:rPr>
          <w:rFonts w:hint="eastAsia" w:ascii="Times New Roman" w:hAnsi="Times New Roman" w:eastAsia="仿宋_GB2312" w:cs="Times New Roman"/>
          <w:sz w:val="32"/>
          <w:szCs w:val="32"/>
          <w:lang w:val="en-US" w:eastAsia="zh-CN"/>
        </w:rPr>
        <w:t>生命体征稳定，</w:t>
      </w:r>
      <w:r>
        <w:rPr>
          <w:rFonts w:hint="default" w:ascii="Times New Roman" w:hAnsi="Times New Roman" w:eastAsia="仿宋_GB2312" w:cs="Times New Roman"/>
          <w:sz w:val="32"/>
          <w:szCs w:val="32"/>
          <w:lang w:val="en-US" w:eastAsia="zh-CN"/>
        </w:rPr>
        <w:t>下午3时</w:t>
      </w:r>
      <w:r>
        <w:rPr>
          <w:rFonts w:hint="eastAsia" w:ascii="Times New Roman" w:hAnsi="Times New Roman" w:eastAsia="仿宋_GB2312" w:cs="Times New Roman"/>
          <w:sz w:val="32"/>
          <w:szCs w:val="32"/>
          <w:lang w:val="en-US" w:eastAsia="zh-CN"/>
        </w:rPr>
        <w:t>找到第三名失联人员，经送往医院抢救，已无生命体征</w:t>
      </w:r>
      <w:r>
        <w:rPr>
          <w:rFonts w:hint="default" w:ascii="Times New Roman" w:hAnsi="Times New Roman" w:eastAsia="仿宋_GB2312" w:cs="Times New Roman"/>
          <w:sz w:val="32"/>
          <w:szCs w:val="32"/>
          <w:lang w:val="en-US" w:eastAsia="zh-CN"/>
        </w:rPr>
        <w:t>。</w:t>
      </w:r>
    </w:p>
    <w:p w14:paraId="48FCAA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（二）应急处置情况</w:t>
      </w:r>
    </w:p>
    <w:p w14:paraId="301982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事故报告：2024年12月20日2时20分许</w:t>
      </w:r>
      <w:r>
        <w:rPr>
          <w:rFonts w:hint="default" w:ascii="Times New Roman" w:hAnsi="Times New Roman" w:eastAsia="仿宋_GB2312" w:cs="Times New Roman"/>
          <w:sz w:val="32"/>
          <w:szCs w:val="32"/>
          <w:lang w:eastAsia="zh-CN"/>
        </w:rPr>
        <w:t>，接县消防大队来电通知，</w:t>
      </w:r>
      <w:r>
        <w:rPr>
          <w:rFonts w:hint="default" w:ascii="Times New Roman" w:hAnsi="Times New Roman" w:eastAsia="仿宋_GB2312" w:cs="Times New Roman"/>
          <w:sz w:val="32"/>
          <w:szCs w:val="32"/>
        </w:rPr>
        <w:t>平乐县二塘镇新塘榨村村道旁发生山体泥土坍塌，</w:t>
      </w:r>
      <w:r>
        <w:rPr>
          <w:rFonts w:hint="default" w:ascii="Times New Roman" w:hAnsi="Times New Roman" w:eastAsia="仿宋_GB2312" w:cs="Times New Roman"/>
          <w:color w:val="000000" w:themeColor="text1"/>
          <w:sz w:val="32"/>
          <w:szCs w:val="32"/>
          <w14:textFill>
            <w14:solidFill>
              <w14:schemeClr w14:val="tx1"/>
            </w14:solidFill>
          </w14:textFill>
        </w:rPr>
        <w:t>2间房屋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倒塌、</w:t>
      </w:r>
      <w:r>
        <w:rPr>
          <w:rFonts w:hint="default" w:ascii="Times New Roman" w:hAnsi="Times New Roman" w:eastAsia="仿宋_GB2312" w:cs="Times New Roman"/>
          <w:sz w:val="32"/>
          <w:szCs w:val="32"/>
        </w:rPr>
        <w:t xml:space="preserve">3人失联。 </w:t>
      </w:r>
    </w:p>
    <w:p w14:paraId="070E1F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应急救援：事故发生后，</w:t>
      </w:r>
      <w:r>
        <w:rPr>
          <w:rFonts w:hint="eastAsia" w:ascii="Times New Roman" w:hAnsi="Times New Roman" w:eastAsia="仿宋_GB2312" w:cs="Times New Roman"/>
          <w:sz w:val="32"/>
          <w:szCs w:val="32"/>
          <w:lang w:val="en-US" w:eastAsia="zh-CN"/>
        </w:rPr>
        <w:t>各级领导高度重视，</w:t>
      </w:r>
      <w:r>
        <w:rPr>
          <w:rFonts w:hint="default" w:ascii="Times New Roman" w:hAnsi="Times New Roman" w:eastAsia="仿宋_GB2312" w:cs="Times New Roman"/>
          <w:sz w:val="32"/>
          <w:szCs w:val="32"/>
          <w:lang w:val="en-US" w:eastAsia="zh-CN"/>
        </w:rPr>
        <w:t>市人民政府龙杏华副市长赶赴现场开展应急调度指挥</w:t>
      </w:r>
      <w:r>
        <w:rPr>
          <w:rFonts w:hint="eastAsia" w:ascii="Times New Roman" w:hAnsi="Times New Roman" w:eastAsia="仿宋_GB2312" w:cs="Times New Roman"/>
          <w:sz w:val="32"/>
          <w:szCs w:val="32"/>
          <w:lang w:val="en-US" w:eastAsia="zh-CN"/>
        </w:rPr>
        <w:t>救援</w:t>
      </w:r>
      <w:r>
        <w:rPr>
          <w:rFonts w:hint="default" w:ascii="Times New Roman" w:hAnsi="Times New Roman" w:eastAsia="仿宋_GB2312" w:cs="Times New Roman"/>
          <w:sz w:val="32"/>
          <w:szCs w:val="32"/>
          <w:lang w:val="en-US" w:eastAsia="zh-CN"/>
        </w:rPr>
        <w:t>，平乐县委书记黄强、县长经友新</w:t>
      </w:r>
      <w:r>
        <w:rPr>
          <w:rFonts w:hint="eastAsia" w:ascii="Times New Roman" w:hAnsi="Times New Roman" w:eastAsia="仿宋_GB2312" w:cs="Times New Roman"/>
          <w:sz w:val="32"/>
          <w:szCs w:val="32"/>
          <w:lang w:val="en-US" w:eastAsia="zh-CN"/>
        </w:rPr>
        <w:t>、县委常委、常务副县长陶保文、县委常委、县委办主任雷荣超、副县长唐宇民、吴江辉</w:t>
      </w:r>
      <w:r>
        <w:rPr>
          <w:rFonts w:hint="default" w:ascii="Times New Roman" w:hAnsi="Times New Roman" w:eastAsia="仿宋_GB2312" w:cs="Times New Roman"/>
          <w:sz w:val="32"/>
          <w:szCs w:val="32"/>
          <w:lang w:val="en-US" w:eastAsia="zh-CN"/>
        </w:rPr>
        <w:t>第一时间赶到现场，</w:t>
      </w:r>
      <w:r>
        <w:rPr>
          <w:rFonts w:hint="eastAsia" w:ascii="Times New Roman" w:hAnsi="Times New Roman" w:eastAsia="仿宋_GB2312" w:cs="Times New Roman"/>
          <w:sz w:val="32"/>
          <w:szCs w:val="32"/>
          <w:lang w:val="en-US" w:eastAsia="zh-CN"/>
        </w:rPr>
        <w:t>市应急管理局陈建国局长、市自然资源局主要领导也带领相关人员赶到现场，</w:t>
      </w:r>
      <w:r>
        <w:rPr>
          <w:rFonts w:hint="default" w:ascii="Times New Roman" w:hAnsi="Times New Roman" w:eastAsia="仿宋_GB2312" w:cs="Times New Roman"/>
          <w:sz w:val="32"/>
          <w:szCs w:val="32"/>
          <w:lang w:val="en-US" w:eastAsia="zh-CN"/>
        </w:rPr>
        <w:t>组织消防、公安、应急、自然资源</w:t>
      </w:r>
      <w:r>
        <w:rPr>
          <w:rFonts w:hint="eastAsia" w:ascii="Times New Roman" w:hAnsi="Times New Roman" w:eastAsia="仿宋_GB2312" w:cs="Times New Roman"/>
          <w:sz w:val="32"/>
          <w:szCs w:val="32"/>
          <w:lang w:val="en-US" w:eastAsia="zh-CN"/>
        </w:rPr>
        <w:t>、卫健</w:t>
      </w:r>
      <w:r>
        <w:rPr>
          <w:rFonts w:hint="default" w:ascii="Times New Roman" w:hAnsi="Times New Roman" w:eastAsia="仿宋_GB2312" w:cs="Times New Roman"/>
          <w:sz w:val="32"/>
          <w:szCs w:val="32"/>
          <w:lang w:val="en-US" w:eastAsia="zh-CN"/>
        </w:rPr>
        <w:t>等有关部门开展应急救援工作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统筹各类救援力量投入搜救行动，共组织消防、应急、医疗等各类救援人员223人，出动消防车13辆、应急车辆2辆、救护车5辆，调</w:t>
      </w:r>
      <w:bookmarkStart w:id="11" w:name="_GoBack"/>
      <w:bookmarkEnd w:id="11"/>
      <w:r>
        <w:rPr>
          <w:rFonts w:hint="default" w:ascii="Times New Roman" w:hAnsi="Times New Roman" w:eastAsia="仿宋_GB2312" w:cs="Times New Roman"/>
          <w:sz w:val="32"/>
          <w:szCs w:val="32"/>
          <w:lang w:val="en-US" w:eastAsia="zh-CN"/>
        </w:rPr>
        <w:t>配挖机7台、装载机2台，推土机1台、渣土车4辆、卡车7辆以及其他车辆41辆参与救援行动。市应急管理局出动应急车辆2辆，派出7名工作人员协助现场救援。</w:t>
      </w:r>
    </w:p>
    <w:p w14:paraId="6811CD8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管控现场：接报后，</w:t>
      </w:r>
      <w:bookmarkStart w:id="9" w:name="OLE_LINK4"/>
      <w:r>
        <w:rPr>
          <w:rFonts w:hint="default" w:ascii="Times New Roman" w:hAnsi="Times New Roman" w:eastAsia="仿宋_GB2312" w:cs="Times New Roman"/>
          <w:sz w:val="32"/>
          <w:szCs w:val="32"/>
          <w:lang w:val="en-US" w:eastAsia="zh-CN"/>
        </w:rPr>
        <w:t>县公安局组织警力60人、警车10余台赶赴事件发生地开展现场秩序维护和稳控工作，对附近居民及时进行疏散，防范二次灾害风险发生，同时对外围各进出路口拉警戒带进行封控，确保救援工作有序顺利开展</w:t>
      </w:r>
      <w:r>
        <w:rPr>
          <w:rFonts w:hint="default" w:ascii="Times New Roman" w:hAnsi="Times New Roman" w:eastAsia="仿宋_GB2312" w:cs="Times New Roman"/>
          <w:color w:val="auto"/>
          <w:sz w:val="32"/>
          <w:szCs w:val="32"/>
          <w:lang w:val="en-US" w:eastAsia="zh-CN"/>
        </w:rPr>
        <w:t>。</w:t>
      </w:r>
      <w:bookmarkEnd w:id="9"/>
    </w:p>
    <w:p w14:paraId="701312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善后处理：</w:t>
      </w:r>
      <w:r>
        <w:rPr>
          <w:rFonts w:hint="default" w:ascii="Times New Roman" w:hAnsi="Times New Roman" w:eastAsia="仿宋_GB2312" w:cs="Times New Roman"/>
          <w:sz w:val="32"/>
          <w:szCs w:val="32"/>
          <w:lang w:val="en-US" w:eastAsia="zh-CN"/>
        </w:rPr>
        <w:t>一是全力开展伤者救治。</w:t>
      </w:r>
      <w:r>
        <w:rPr>
          <w:rFonts w:hint="default" w:ascii="Times New Roman" w:hAnsi="Times New Roman" w:eastAsia="仿宋_GB2312" w:cs="Times New Roman"/>
          <w:sz w:val="32"/>
          <w:szCs w:val="32"/>
        </w:rPr>
        <w:t>对受伤人员</w:t>
      </w:r>
      <w:r>
        <w:rPr>
          <w:rFonts w:hint="default" w:ascii="Times New Roman" w:hAnsi="Times New Roman" w:eastAsia="仿宋_GB2312" w:cs="Times New Roman"/>
          <w:sz w:val="32"/>
          <w:szCs w:val="32"/>
          <w:lang w:val="en-US" w:eastAsia="zh-CN"/>
        </w:rPr>
        <w:t>容</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rPr>
        <w:t>进行全力救治，确保伤者得到及时有效的治疗</w:t>
      </w:r>
      <w:r>
        <w:rPr>
          <w:rFonts w:hint="default" w:ascii="Times New Roman" w:hAnsi="Times New Roman" w:eastAsia="仿宋_GB2312" w:cs="Times New Roman"/>
          <w:sz w:val="32"/>
          <w:szCs w:val="32"/>
          <w:lang w:val="en-US" w:eastAsia="zh-CN"/>
        </w:rPr>
        <w:t>。二是做好安抚工作。成立工作专班，对被困人员及死者亲属开展安抚和心理疏导，受影响群众</w:t>
      </w:r>
      <w:r>
        <w:rPr>
          <w:rFonts w:hint="default" w:ascii="Times New Roman" w:hAnsi="Times New Roman" w:eastAsia="仿宋_GB2312" w:cs="Times New Roman"/>
          <w:sz w:val="32"/>
          <w:szCs w:val="32"/>
        </w:rPr>
        <w:t>妥善安置，相关赔偿工作基本完成</w:t>
      </w:r>
      <w:r>
        <w:rPr>
          <w:rFonts w:hint="default" w:ascii="Times New Roman" w:hAnsi="Times New Roman" w:eastAsia="仿宋_GB2312" w:cs="Times New Roman"/>
          <w:sz w:val="32"/>
          <w:szCs w:val="32"/>
          <w:lang w:val="en-US" w:eastAsia="zh-CN"/>
        </w:rPr>
        <w:t>。三是做好舆情管控。严格落实“三查一挡”工作，组织网信、网安做好线上监测，及时做好视频管控和追删工作。</w:t>
      </w:r>
    </w:p>
    <w:p w14:paraId="19F226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应急救援处置评估情况</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此次事故应急救援处置科学、有序，未发生次生灾害；事故报告及时、客观，符合相关法律法规和文件要求；整体舆情平稳，社会秩序稳定。</w:t>
      </w:r>
    </w:p>
    <w:p w14:paraId="2CBF63A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三、设计施工概况</w:t>
      </w:r>
    </w:p>
    <w:p w14:paraId="28B339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（一）设计内容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修复措施为场地修整（尾矿池土壤重构57.05万m³、挖填方共104.92万m³）、边坡防护（浆砌石3570m³、挂网喷播39398</w:t>
      </w:r>
      <w:r>
        <w:rPr>
          <w:rFonts w:hint="default" w:ascii="Times New Roman" w:hAnsi="Times New Roman" w:eastAsia="仿宋_GB2312" w:cs="Times New Roman"/>
          <w:b w:val="0"/>
          <w:bCs w:val="0"/>
          <w:sz w:val="32"/>
          <w:szCs w:val="32"/>
          <w:lang w:val="en-US" w:eastAsia="zh-CN"/>
        </w:rPr>
        <w:t>m²</w:t>
      </w:r>
      <w:r>
        <w:rPr>
          <w:rFonts w:hint="default" w:ascii="Times New Roman" w:hAnsi="Times New Roman" w:eastAsia="仿宋_GB2312" w:cs="Times New Roman"/>
          <w:b w:val="0"/>
          <w:bCs w:val="0"/>
          <w:color w:val="000000"/>
          <w:sz w:val="32"/>
          <w:szCs w:val="32"/>
          <w:lang w:val="en-US" w:eastAsia="zh-CN"/>
        </w:rPr>
        <w:t>）、植被修复（55.24</w:t>
      </w:r>
      <w:r>
        <w:rPr>
          <w:rFonts w:hint="default" w:ascii="Times New Roman" w:hAnsi="Times New Roman" w:eastAsia="仿宋_GB2312" w:cs="Times New Roman"/>
          <w:b w:val="0"/>
          <w:bCs w:val="0"/>
          <w:sz w:val="32"/>
          <w:szCs w:val="32"/>
          <w:lang w:val="en-US" w:eastAsia="zh-CN"/>
        </w:rPr>
        <w:t>hm²</w:t>
      </w:r>
      <w:r>
        <w:rPr>
          <w:rFonts w:hint="default" w:ascii="Times New Roman" w:hAnsi="Times New Roman" w:eastAsia="仿宋_GB2312" w:cs="Times New Roman"/>
          <w:b w:val="0"/>
          <w:bCs w:val="0"/>
          <w:color w:val="000000"/>
          <w:sz w:val="32"/>
          <w:szCs w:val="32"/>
          <w:lang w:val="en-US" w:eastAsia="zh-CN"/>
        </w:rPr>
        <w:t>）、截排水工程（长5574m）及监测等综合治理</w:t>
      </w:r>
      <w:r>
        <w:rPr>
          <w:rFonts w:hint="default" w:ascii="Times New Roman" w:hAnsi="Times New Roman" w:eastAsia="仿宋_GB2312" w:cs="Times New Roman"/>
          <w:b w:val="0"/>
          <w:bCs w:val="0"/>
          <w:color w:val="000000"/>
          <w:sz w:val="32"/>
          <w:szCs w:val="32"/>
        </w:rPr>
        <w:t>措施</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实施面积</w:t>
      </w:r>
      <w:r>
        <w:rPr>
          <w:rFonts w:hint="default" w:ascii="Times New Roman" w:hAnsi="Times New Roman" w:eastAsia="仿宋_GB2312" w:cs="Times New Roman"/>
          <w:b w:val="0"/>
          <w:bCs w:val="0"/>
          <w:sz w:val="32"/>
          <w:szCs w:val="32"/>
          <w:lang w:val="en-US" w:eastAsia="zh-CN"/>
        </w:rPr>
        <w:t>为1.69km²</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坍塌处斜坡本次设计要求对W30尾矿池污泥进行开挖4m厚、翻晒、混合粘土、回填、分层压实至标高154m；再回填粘土，分层压实平整至标高160m；下边坡进行回填、分层压实平整至标高145m；斜坡均进行挂网喷播绿化</w:t>
      </w:r>
    </w:p>
    <w:p w14:paraId="6AAE22E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（二）施工情况：</w:t>
      </w:r>
      <w:r>
        <w:rPr>
          <w:rFonts w:hint="default" w:ascii="Times New Roman" w:hAnsi="Times New Roman" w:eastAsia="仿宋_GB2312" w:cs="Times New Roman"/>
          <w:color w:val="auto"/>
          <w:sz w:val="32"/>
          <w:szCs w:val="32"/>
          <w:u w:val="none"/>
          <w:lang w:val="en-US" w:eastAsia="zh-CN"/>
        </w:rPr>
        <w:t>4号地块的塌方区已于12月10日回填至设计标高160</w:t>
      </w:r>
      <w:r>
        <w:rPr>
          <w:rFonts w:hint="default" w:ascii="Times New Roman" w:hAnsi="Times New Roman" w:eastAsia="仿宋_GB2312" w:cs="Times New Roman"/>
          <w:b w:val="0"/>
          <w:bCs w:val="0"/>
          <w:sz w:val="32"/>
          <w:szCs w:val="32"/>
          <w:lang w:val="en-US" w:eastAsia="zh-CN"/>
        </w:rPr>
        <w:t>m</w:t>
      </w:r>
      <w:r>
        <w:rPr>
          <w:rFonts w:hint="default" w:ascii="Times New Roman" w:hAnsi="Times New Roman" w:eastAsia="仿宋_GB2312" w:cs="Times New Roman"/>
          <w:color w:val="auto"/>
          <w:sz w:val="32"/>
          <w:szCs w:val="32"/>
          <w:u w:val="none"/>
          <w:lang w:val="en-US" w:eastAsia="zh-CN"/>
        </w:rPr>
        <w:t>。</w:t>
      </w:r>
    </w:p>
    <w:p w14:paraId="6EA336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、事故</w:t>
      </w:r>
      <w:r>
        <w:rPr>
          <w:rFonts w:hint="eastAsia" w:ascii="黑体" w:hAnsi="黑体" w:eastAsia="黑体" w:cs="黑体"/>
          <w:sz w:val="32"/>
          <w:szCs w:val="32"/>
          <w:lang w:eastAsia="zh-CN"/>
        </w:rPr>
        <w:t>发生的</w:t>
      </w:r>
      <w:r>
        <w:rPr>
          <w:rFonts w:hint="eastAsia" w:ascii="黑体" w:hAnsi="黑体" w:eastAsia="黑体" w:cs="黑体"/>
          <w:sz w:val="32"/>
          <w:szCs w:val="32"/>
        </w:rPr>
        <w:t>原因和性质</w:t>
      </w:r>
    </w:p>
    <w:p w14:paraId="172055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（一）直接原因</w:t>
      </w:r>
      <w:r>
        <w:rPr>
          <w:rFonts w:hint="default" w:ascii="Times New Roman" w:hAnsi="Times New Roman" w:eastAsia="仿宋_GB2312" w:cs="Times New Roman"/>
          <w:sz w:val="32"/>
          <w:szCs w:val="32"/>
        </w:rPr>
        <w:t xml:space="preserve"> </w:t>
      </w:r>
    </w:p>
    <w:p w14:paraId="07FA59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事故发生后，中国地质科学院岩溶地质研究所蒙彦研究员、广西桂林水文工程地质勘察院有限公司文日海高级工程师、桂林海林工程勘察有限公司赵军勇高级工程师三位专家通过现场勘查、查看相关台账，提出以下</w:t>
      </w:r>
      <w:r>
        <w:rPr>
          <w:rFonts w:hint="eastAsia" w:ascii="Times New Roman" w:hAnsi="Times New Roman" w:eastAsia="仿宋_GB2312" w:cs="Times New Roman"/>
          <w:sz w:val="32"/>
          <w:szCs w:val="32"/>
          <w:lang w:val="en-US" w:eastAsia="zh-CN"/>
        </w:rPr>
        <w:t>2点</w:t>
      </w:r>
      <w:r>
        <w:rPr>
          <w:rFonts w:hint="eastAsia" w:ascii="Times New Roman" w:hAnsi="Times New Roman" w:eastAsia="仿宋_GB2312" w:cs="Times New Roman"/>
          <w:sz w:val="32"/>
          <w:szCs w:val="32"/>
          <w:lang w:eastAsia="zh-CN"/>
        </w:rPr>
        <w:t>意见：</w:t>
      </w:r>
    </w:p>
    <w:p w14:paraId="14CBD3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平乐县2024年持续强降雨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根据气象部门统计，2024年6月份降雨量达516mm，是往年平均降雨量的2倍以上，河流警戒水位比往年水位高出1米</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8月份降雨量达156mm，是往年降雨量的2倍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，极端降雨导致土体呈饱和状态，降低土体抗剪强度，同时增加土体重量，降低了土体的稳定性，是造成泥土坍塌的因素。</w:t>
      </w:r>
    </w:p>
    <w:p w14:paraId="1324FB3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平乐县二塘锰矿区尾矿池面积大，矿泥深度不一、流动性强。原堆填区经多次堆填，边坡高26m，土体结构差异性大，造成土体底部变形，产生侧向力，破坏原土体结构，降低其抗剪强度，是造成泥土坍塌的又一因素。</w:t>
      </w:r>
    </w:p>
    <w:p w14:paraId="11C3ADD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另外，经县事故调查组调查，大连星洲建设有限公司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作为项目劳务施工方，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在项目施工过程中，未完全严格按照设计要求使用合格泥土回填，部分使用含水量超出设计标准的土方回填，这也是导致事故发生的直接原因之一。</w:t>
      </w:r>
    </w:p>
    <w:p w14:paraId="08D6B01C">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综上所述，是事故发生的直接原因。</w:t>
      </w:r>
    </w:p>
    <w:p w14:paraId="7721E1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xml:space="preserve">（二）间接原因 </w:t>
      </w:r>
    </w:p>
    <w:p w14:paraId="20A072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bookmarkStart w:id="10" w:name="OLE_LINK15"/>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中元天纬集团</w:t>
      </w:r>
      <w:r>
        <w:rPr>
          <w:rFonts w:hint="default" w:ascii="Times New Roman" w:hAnsi="Times New Roman" w:eastAsia="仿宋_GB2312" w:cs="Times New Roman"/>
          <w:color w:val="000000" w:themeColor="text1"/>
          <w:sz w:val="32"/>
          <w:szCs w:val="32"/>
          <w14:textFill>
            <w14:solidFill>
              <w14:schemeClr w14:val="tx1"/>
            </w14:solidFill>
          </w14:textFill>
        </w:rPr>
        <w:t>有限公司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作为总承包设计及工程项目管理单位，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安全生产主体</w:t>
      </w:r>
      <w:r>
        <w:rPr>
          <w:rFonts w:hint="default" w:ascii="Times New Roman" w:hAnsi="Times New Roman" w:eastAsia="仿宋_GB2312" w:cs="Times New Roman"/>
          <w:color w:val="auto"/>
          <w:sz w:val="32"/>
          <w:szCs w:val="32"/>
          <w:lang w:eastAsia="zh-CN"/>
        </w:rPr>
        <w:t>责任未落实，未建立、</w:t>
      </w:r>
      <w:r>
        <w:rPr>
          <w:rFonts w:hint="default" w:ascii="Times New Roman" w:hAnsi="Times New Roman" w:eastAsia="仿宋_GB2312" w:cs="Times New Roman"/>
          <w:color w:val="auto"/>
          <w:spacing w:val="-2"/>
          <w:sz w:val="32"/>
          <w:szCs w:val="32"/>
          <w:lang w:eastAsia="zh-CN"/>
        </w:rPr>
        <w:t>健全安全生产责任制，未组织制定安全生产规章制度和操作规程</w:t>
      </w:r>
      <w:r>
        <w:rPr>
          <w:rFonts w:hint="eastAsia" w:ascii="Times New Roman" w:hAnsi="Times New Roman" w:eastAsia="仿宋_GB2312" w:cs="Times New Roman"/>
          <w:color w:val="auto"/>
          <w:spacing w:val="-2"/>
          <w:sz w:val="32"/>
          <w:szCs w:val="32"/>
          <w:lang w:eastAsia="zh-CN"/>
        </w:rPr>
        <w:t>，</w:t>
      </w:r>
      <w:r>
        <w:rPr>
          <w:rFonts w:hint="default" w:ascii="Times New Roman" w:hAnsi="Times New Roman" w:eastAsia="仿宋_GB2312" w:cs="Times New Roman"/>
          <w:color w:val="auto"/>
          <w:spacing w:val="-2"/>
          <w:sz w:val="32"/>
          <w:szCs w:val="32"/>
          <w:lang w:eastAsia="zh-CN"/>
        </w:rPr>
        <w:t>未组织制定并实施安全生产教育和培训计划，未建立事故隐患排查治理制度</w:t>
      </w:r>
      <w:r>
        <w:rPr>
          <w:rFonts w:hint="eastAsia" w:ascii="仿宋_GB2312" w:hAnsi="仿宋_GB2312" w:eastAsia="仿宋_GB2312" w:cs="仿宋_GB2312"/>
          <w:spacing w:val="-2"/>
          <w:sz w:val="32"/>
          <w:szCs w:val="32"/>
          <w:vertAlign w:val="superscript"/>
        </w:rPr>
        <w:t>[</w:t>
      </w:r>
      <w:r>
        <w:rPr>
          <w:rFonts w:hint="eastAsia" w:ascii="仿宋_GB2312" w:hAnsi="仿宋_GB2312" w:eastAsia="仿宋_GB2312" w:cs="仿宋_GB2312"/>
          <w:spacing w:val="-2"/>
          <w:sz w:val="32"/>
          <w:szCs w:val="32"/>
          <w:vertAlign w:val="superscript"/>
          <w:lang w:val="en-US" w:eastAsia="zh-CN"/>
        </w:rPr>
        <w:t>1</w:t>
      </w:r>
      <w:r>
        <w:rPr>
          <w:rFonts w:hint="eastAsia" w:ascii="仿宋_GB2312" w:hAnsi="仿宋_GB2312" w:eastAsia="仿宋_GB2312" w:cs="仿宋_GB2312"/>
          <w:spacing w:val="-2"/>
          <w:sz w:val="32"/>
          <w:szCs w:val="32"/>
          <w:vertAlign w:val="superscript"/>
        </w:rPr>
        <w:t>]</w:t>
      </w:r>
      <w:r>
        <w:rPr>
          <w:rFonts w:hint="default" w:ascii="Times New Roman" w:hAnsi="Times New Roman" w:eastAsia="仿宋_GB2312" w:cs="Times New Roman"/>
          <w:color w:val="auto"/>
          <w:spacing w:val="-2"/>
          <w:sz w:val="32"/>
          <w:szCs w:val="32"/>
          <w:lang w:eastAsia="zh-CN"/>
        </w:rPr>
        <w:t>，未制定安全生产费用提取和使用计划，未按照规定制定生产安全事故应急救援预案</w:t>
      </w:r>
      <w:r>
        <w:rPr>
          <w:rFonts w:hint="eastAsia" w:ascii="仿宋_GB2312" w:hAnsi="仿宋_GB2312" w:eastAsia="仿宋_GB2312" w:cs="仿宋_GB2312"/>
          <w:spacing w:val="-2"/>
          <w:sz w:val="32"/>
          <w:szCs w:val="32"/>
          <w:vertAlign w:val="superscript"/>
        </w:rPr>
        <w:t>[</w:t>
      </w:r>
      <w:r>
        <w:rPr>
          <w:rFonts w:hint="eastAsia" w:ascii="仿宋_GB2312" w:hAnsi="仿宋_GB2312" w:eastAsia="仿宋_GB2312" w:cs="仿宋_GB2312"/>
          <w:spacing w:val="-2"/>
          <w:sz w:val="32"/>
          <w:szCs w:val="32"/>
          <w:vertAlign w:val="superscript"/>
          <w:lang w:val="en-US" w:eastAsia="zh-CN"/>
        </w:rPr>
        <w:t>2</w:t>
      </w:r>
      <w:r>
        <w:rPr>
          <w:rFonts w:hint="eastAsia" w:ascii="仿宋_GB2312" w:hAnsi="仿宋_GB2312" w:eastAsia="仿宋_GB2312" w:cs="仿宋_GB2312"/>
          <w:spacing w:val="-2"/>
          <w:sz w:val="32"/>
          <w:szCs w:val="32"/>
          <w:vertAlign w:val="superscript"/>
        </w:rPr>
        <w:t>]</w:t>
      </w:r>
      <w:r>
        <w:rPr>
          <w:rFonts w:hint="eastAsia" w:ascii="Times New Roman" w:hAnsi="Times New Roman" w:eastAsia="仿宋_GB2312" w:cs="Times New Roman"/>
          <w:color w:val="auto"/>
          <w:spacing w:val="-2"/>
          <w:sz w:val="32"/>
          <w:szCs w:val="32"/>
          <w:lang w:eastAsia="zh-CN"/>
        </w:rPr>
        <w:t>，</w:t>
      </w:r>
      <w:r>
        <w:rPr>
          <w:rFonts w:hint="default" w:ascii="Times New Roman" w:hAnsi="Times New Roman" w:eastAsia="仿宋_GB2312" w:cs="Times New Roman"/>
          <w:i w:val="0"/>
          <w:caps w:val="0"/>
          <w:color w:val="auto"/>
          <w:spacing w:val="-2"/>
          <w:sz w:val="32"/>
          <w:szCs w:val="32"/>
          <w:shd w:val="clear" w:color="auto" w:fill="FFFFFF"/>
          <w:lang w:val="en-US" w:eastAsia="zh-CN"/>
        </w:rPr>
        <w:t>未</w:t>
      </w:r>
      <w:r>
        <w:rPr>
          <w:rFonts w:hint="default" w:ascii="Times New Roman" w:hAnsi="Times New Roman" w:eastAsia="仿宋_GB2312" w:cs="Times New Roman"/>
          <w:i w:val="0"/>
          <w:caps w:val="0"/>
          <w:color w:val="auto"/>
          <w:spacing w:val="-2"/>
          <w:sz w:val="32"/>
          <w:szCs w:val="32"/>
          <w:shd w:val="clear" w:color="auto" w:fill="FFFFFF"/>
        </w:rPr>
        <w:t>设置安全生产管理机构或者配备专职安全生产管理人员</w:t>
      </w:r>
      <w:r>
        <w:rPr>
          <w:rFonts w:hint="eastAsia" w:ascii="仿宋_GB2312" w:hAnsi="仿宋_GB2312" w:eastAsia="仿宋_GB2312" w:cs="仿宋_GB2312"/>
          <w:spacing w:val="-2"/>
          <w:sz w:val="32"/>
          <w:szCs w:val="32"/>
          <w:vertAlign w:val="superscript"/>
        </w:rPr>
        <w:t>[</w:t>
      </w:r>
      <w:r>
        <w:rPr>
          <w:rFonts w:hint="eastAsia" w:ascii="仿宋_GB2312" w:hAnsi="仿宋_GB2312" w:eastAsia="仿宋_GB2312" w:cs="仿宋_GB2312"/>
          <w:spacing w:val="-2"/>
          <w:sz w:val="32"/>
          <w:szCs w:val="32"/>
          <w:vertAlign w:val="superscript"/>
          <w:lang w:val="en-US" w:eastAsia="zh-CN"/>
        </w:rPr>
        <w:t>3</w:t>
      </w:r>
      <w:r>
        <w:rPr>
          <w:rFonts w:hint="eastAsia" w:ascii="仿宋_GB2312" w:hAnsi="仿宋_GB2312" w:eastAsia="仿宋_GB2312" w:cs="仿宋_GB2312"/>
          <w:spacing w:val="-2"/>
          <w:sz w:val="32"/>
          <w:szCs w:val="32"/>
          <w:vertAlign w:val="superscript"/>
        </w:rPr>
        <w:t>]</w:t>
      </w:r>
      <w:r>
        <w:rPr>
          <w:rFonts w:hint="eastAsia" w:ascii="仿宋_GB2312" w:hAnsi="仿宋_GB2312" w:eastAsia="仿宋_GB2312" w:cs="仿宋_GB2312"/>
          <w:spacing w:val="-2"/>
          <w:sz w:val="32"/>
          <w:szCs w:val="32"/>
          <w:lang w:val="en-US" w:eastAsia="zh-CN"/>
        </w:rPr>
        <w:t>现场负责人未按照规定经考核合格</w:t>
      </w:r>
      <w:r>
        <w:rPr>
          <w:rFonts w:hint="eastAsia" w:ascii="仿宋_GB2312" w:hAnsi="仿宋_GB2312" w:eastAsia="仿宋_GB2312" w:cs="仿宋_GB2312"/>
          <w:spacing w:val="-2"/>
          <w:sz w:val="32"/>
          <w:szCs w:val="32"/>
          <w:vertAlign w:val="superscript"/>
          <w:lang w:val="en-US" w:eastAsia="zh-CN"/>
        </w:rPr>
        <w:t>[4]</w:t>
      </w:r>
      <w:r>
        <w:rPr>
          <w:rFonts w:hint="eastAsia" w:ascii="仿宋_GB2312" w:hAnsi="仿宋_GB2312" w:eastAsia="仿宋_GB2312" w:cs="仿宋_GB2312"/>
          <w:spacing w:val="-2"/>
          <w:sz w:val="32"/>
          <w:szCs w:val="32"/>
          <w:lang w:val="en-US" w:eastAsia="zh-CN"/>
        </w:rPr>
        <w:t>，</w:t>
      </w:r>
      <w:r>
        <w:rPr>
          <w:rFonts w:hint="eastAsia" w:ascii="Times New Roman" w:hAnsi="Times New Roman" w:eastAsia="仿宋_GB2312" w:cs="Times New Roman"/>
          <w:i w:val="0"/>
          <w:caps w:val="0"/>
          <w:color w:val="auto"/>
          <w:spacing w:val="-2"/>
          <w:sz w:val="32"/>
          <w:szCs w:val="32"/>
          <w:shd w:val="clear" w:color="auto" w:fill="FFFFFF"/>
          <w:lang w:eastAsia="zh-CN"/>
        </w:rPr>
        <w:t>是造成事故的间接原因</w:t>
      </w:r>
      <w:r>
        <w:rPr>
          <w:rFonts w:hint="default" w:ascii="Times New Roman" w:hAnsi="Times New Roman" w:eastAsia="仿宋_GB2312" w:cs="Times New Roman"/>
          <w:spacing w:val="-2"/>
          <w:sz w:val="32"/>
          <w:szCs w:val="32"/>
          <w:lang w:val="en-US" w:eastAsia="zh-CN"/>
        </w:rPr>
        <w:t>。</w:t>
      </w:r>
      <w:bookmarkEnd w:id="10"/>
    </w:p>
    <w:p w14:paraId="38236D8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广西嘉华建设项目管理咨询有限公司</w:t>
      </w:r>
      <w:r>
        <w:rPr>
          <w:rFonts w:hint="eastAsia" w:ascii="Times New Roman" w:hAnsi="Times New Roman" w:eastAsia="仿宋_GB2312" w:cs="Times New Roman"/>
          <w:sz w:val="32"/>
          <w:szCs w:val="32"/>
          <w:lang w:val="en-US" w:eastAsia="zh-CN"/>
        </w:rPr>
        <w:t>：监理职责履行不力，接到施工现场发现隐患的报告，未到现场巡视核查，未按照隐患排查制度进行汇报，未按规定制止或采取其他有效措施</w:t>
      </w:r>
      <w:r>
        <w:rPr>
          <w:rFonts w:hint="eastAsia" w:ascii="仿宋_GB2312" w:hAnsi="仿宋_GB2312" w:eastAsia="仿宋_GB2312" w:cs="仿宋_GB2312"/>
          <w:sz w:val="32"/>
          <w:szCs w:val="32"/>
          <w:vertAlign w:val="superscript"/>
          <w:lang w:val="en-US" w:eastAsia="zh-CN"/>
        </w:rPr>
        <w:t>[5]</w:t>
      </w:r>
      <w:r>
        <w:rPr>
          <w:rFonts w:hint="eastAsia" w:ascii="Times New Roman" w:hAnsi="Times New Roman" w:eastAsia="仿宋_GB2312" w:cs="Times New Roman"/>
          <w:sz w:val="32"/>
          <w:szCs w:val="32"/>
          <w:lang w:val="en-US" w:eastAsia="zh-CN"/>
        </w:rPr>
        <w:t>，是事故发生的间接原因之一。</w:t>
      </w:r>
    </w:p>
    <w:p w14:paraId="47CE819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p>
    <w:p w14:paraId="2FF637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szCs w:val="32"/>
          <w:lang w:val="en-US" w:eastAsia="zh-CN"/>
        </w:rPr>
      </w:pPr>
      <w:r>
        <w:rPr>
          <w:rFonts w:hint="eastAsia" w:ascii="宋体" w:hAnsi="宋体" w:eastAsia="宋体" w:cs="宋体"/>
          <w:sz w:val="18"/>
          <w:szCs w:val="18"/>
        </w:rPr>
        <w:t>[1]中华人民共和国安全生产法》</w:t>
      </w:r>
      <w:r>
        <w:rPr>
          <w:rFonts w:hint="eastAsia" w:ascii="宋体" w:hAnsi="宋体" w:eastAsia="宋体" w:cs="宋体"/>
          <w:sz w:val="18"/>
          <w:szCs w:val="18"/>
          <w:lang w:val="en-US" w:eastAsia="zh-CN"/>
        </w:rPr>
        <w:t>第四十一条：生产经营单位应当建立安全风险分级管控制度，按照安全风险分级采取相应的管控措施。生产经营单位应当建立健全并落实生产安全事故隐患排查治理制度，采取技术、管理措施，及时发现并消除事故隐患。</w:t>
      </w:r>
    </w:p>
    <w:p w14:paraId="4BDA298B">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中华人民共和国安全生产法》</w:t>
      </w:r>
      <w:r>
        <w:rPr>
          <w:rFonts w:hint="eastAsia" w:ascii="宋体" w:hAnsi="宋体" w:eastAsia="宋体" w:cs="宋体"/>
          <w:sz w:val="18"/>
          <w:szCs w:val="18"/>
          <w:lang w:val="en-US" w:eastAsia="zh-CN"/>
        </w:rPr>
        <w:t>第</w:t>
      </w:r>
      <w:r>
        <w:rPr>
          <w:rFonts w:hint="eastAsia" w:ascii="宋体" w:hAnsi="宋体" w:cs="宋体"/>
          <w:sz w:val="18"/>
          <w:szCs w:val="18"/>
          <w:lang w:val="en-US" w:eastAsia="zh-CN"/>
        </w:rPr>
        <w:t>二</w:t>
      </w:r>
      <w:r>
        <w:rPr>
          <w:rFonts w:hint="eastAsia" w:ascii="宋体" w:hAnsi="宋体" w:eastAsia="宋体" w:cs="宋体"/>
          <w:sz w:val="18"/>
          <w:szCs w:val="18"/>
          <w:lang w:val="en-US" w:eastAsia="zh-CN"/>
        </w:rPr>
        <w:t>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w:t>
      </w:r>
    </w:p>
    <w:p w14:paraId="6D4843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18"/>
          <w:szCs w:val="18"/>
        </w:rPr>
        <w:t>[</w:t>
      </w:r>
      <w:r>
        <w:rPr>
          <w:rFonts w:hint="eastAsia" w:ascii="宋体" w:hAnsi="宋体" w:cs="宋体"/>
          <w:sz w:val="18"/>
          <w:szCs w:val="18"/>
          <w:lang w:val="en-US" w:eastAsia="zh-CN"/>
        </w:rPr>
        <w:t>3</w:t>
      </w:r>
      <w:r>
        <w:rPr>
          <w:rFonts w:hint="eastAsia" w:ascii="宋体" w:hAnsi="宋体" w:eastAsia="宋体" w:cs="宋体"/>
          <w:sz w:val="18"/>
          <w:szCs w:val="18"/>
        </w:rPr>
        <w:t>]中华人民共和国安全生产法》</w:t>
      </w:r>
      <w:r>
        <w:rPr>
          <w:rFonts w:hint="eastAsia" w:ascii="宋体" w:hAnsi="宋体" w:eastAsia="宋体" w:cs="宋体"/>
          <w:sz w:val="18"/>
          <w:szCs w:val="18"/>
          <w:lang w:val="en-US" w:eastAsia="zh-CN"/>
        </w:rPr>
        <w:t>第</w:t>
      </w:r>
      <w:r>
        <w:rPr>
          <w:rFonts w:hint="eastAsia" w:ascii="宋体" w:hAnsi="宋体" w:cs="宋体"/>
          <w:sz w:val="18"/>
          <w:szCs w:val="18"/>
          <w:lang w:val="en-US" w:eastAsia="zh-CN"/>
        </w:rPr>
        <w:t>二</w:t>
      </w:r>
      <w:r>
        <w:rPr>
          <w:rFonts w:hint="eastAsia" w:ascii="宋体" w:hAnsi="宋体" w:eastAsia="宋体" w:cs="宋体"/>
          <w:sz w:val="18"/>
          <w:szCs w:val="18"/>
          <w:lang w:val="en-US" w:eastAsia="zh-CN"/>
        </w:rPr>
        <w:t>十</w:t>
      </w:r>
      <w:r>
        <w:rPr>
          <w:rFonts w:hint="eastAsia" w:ascii="宋体" w:hAnsi="宋体" w:cs="宋体"/>
          <w:sz w:val="18"/>
          <w:szCs w:val="18"/>
          <w:lang w:val="en-US" w:eastAsia="zh-CN"/>
        </w:rPr>
        <w:t>四</w:t>
      </w:r>
      <w:r>
        <w:rPr>
          <w:rFonts w:hint="eastAsia" w:ascii="宋体" w:hAnsi="宋体" w:eastAsia="宋体" w:cs="宋体"/>
          <w:sz w:val="18"/>
          <w:szCs w:val="18"/>
          <w:lang w:val="en-US" w:eastAsia="zh-CN"/>
        </w:rPr>
        <w:t>条</w:t>
      </w:r>
      <w:r>
        <w:rPr>
          <w:rFonts w:hint="eastAsia" w:ascii="宋体" w:hAnsi="宋体" w:cs="宋体"/>
          <w:sz w:val="18"/>
          <w:szCs w:val="18"/>
          <w:lang w:val="en-US" w:eastAsia="zh-CN"/>
        </w:rPr>
        <w:t>：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14:paraId="3C4C27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sz w:val="18"/>
          <w:szCs w:val="18"/>
          <w:lang w:val="en-US" w:eastAsia="zh-CN"/>
        </w:rPr>
      </w:pPr>
      <w:r>
        <w:rPr>
          <w:rFonts w:hint="eastAsia" w:ascii="宋体" w:hAnsi="宋体" w:eastAsia="宋体" w:cs="宋体"/>
          <w:sz w:val="18"/>
          <w:szCs w:val="18"/>
        </w:rPr>
        <w:t>[</w:t>
      </w:r>
      <w:r>
        <w:rPr>
          <w:rFonts w:hint="eastAsia" w:ascii="宋体" w:hAnsi="宋体" w:cs="宋体"/>
          <w:sz w:val="18"/>
          <w:szCs w:val="18"/>
          <w:lang w:val="en-US" w:eastAsia="zh-CN"/>
        </w:rPr>
        <w:t>4</w:t>
      </w:r>
      <w:r>
        <w:rPr>
          <w:rFonts w:hint="eastAsia" w:ascii="宋体" w:hAnsi="宋体" w:eastAsia="宋体" w:cs="宋体"/>
          <w:sz w:val="18"/>
          <w:szCs w:val="18"/>
        </w:rPr>
        <w:t>]中华人民共和国安全生产法》</w:t>
      </w:r>
      <w:r>
        <w:rPr>
          <w:rFonts w:hint="eastAsia" w:ascii="宋体" w:hAnsi="宋体" w:eastAsia="宋体" w:cs="宋体"/>
          <w:sz w:val="18"/>
          <w:szCs w:val="18"/>
          <w:lang w:val="en-US" w:eastAsia="zh-CN"/>
        </w:rPr>
        <w:t>第</w:t>
      </w:r>
      <w:r>
        <w:rPr>
          <w:rFonts w:hint="eastAsia" w:ascii="宋体" w:hAnsi="宋体" w:cs="宋体"/>
          <w:sz w:val="18"/>
          <w:szCs w:val="18"/>
          <w:lang w:val="en-US" w:eastAsia="zh-CN"/>
        </w:rPr>
        <w:t>二</w:t>
      </w:r>
      <w:r>
        <w:rPr>
          <w:rFonts w:hint="eastAsia" w:ascii="宋体" w:hAnsi="宋体" w:eastAsia="宋体" w:cs="宋体"/>
          <w:sz w:val="18"/>
          <w:szCs w:val="18"/>
          <w:lang w:val="en-US" w:eastAsia="zh-CN"/>
        </w:rPr>
        <w:t>十</w:t>
      </w:r>
      <w:r>
        <w:rPr>
          <w:rFonts w:hint="eastAsia" w:ascii="宋体" w:hAnsi="宋体" w:cs="宋体"/>
          <w:sz w:val="18"/>
          <w:szCs w:val="18"/>
          <w:lang w:val="en-US" w:eastAsia="zh-CN"/>
        </w:rPr>
        <w:t>七</w:t>
      </w:r>
      <w:r>
        <w:rPr>
          <w:rFonts w:hint="eastAsia" w:ascii="宋体" w:hAnsi="宋体" w:eastAsia="宋体" w:cs="宋体"/>
          <w:sz w:val="18"/>
          <w:szCs w:val="18"/>
          <w:lang w:val="en-US" w:eastAsia="zh-CN"/>
        </w:rPr>
        <w:t>条</w:t>
      </w:r>
      <w:r>
        <w:rPr>
          <w:rFonts w:hint="eastAsia" w:ascii="宋体" w:hAnsi="宋体" w:cs="宋体"/>
          <w:sz w:val="18"/>
          <w:szCs w:val="18"/>
          <w:lang w:val="en-US" w:eastAsia="zh-CN"/>
        </w:rPr>
        <w:t>：生产经营单位的主要负责人和安全生产管理人员必须具备与本单位所从事的生产经营活动相应的安全生产知识和管理能力。</w:t>
      </w:r>
    </w:p>
    <w:p w14:paraId="5CA0A5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5</w:t>
      </w:r>
      <w:r>
        <w:rPr>
          <w:rFonts w:hint="eastAsia" w:asciiTheme="minorEastAsia" w:hAnsiTheme="minorEastAsia" w:eastAsiaTheme="minorEastAsia" w:cstheme="minorEastAsia"/>
          <w:sz w:val="18"/>
          <w:szCs w:val="18"/>
        </w:rPr>
        <w:t>]</w:t>
      </w:r>
      <w:r>
        <w:rPr>
          <w:rFonts w:hint="eastAsia" w:asciiTheme="minorEastAsia" w:hAnsiTheme="minorEastAsia" w:eastAsiaTheme="minorEastAsia" w:cstheme="minorEastAsia"/>
          <w:sz w:val="18"/>
          <w:szCs w:val="18"/>
          <w:lang w:val="en-US" w:eastAsia="zh-CN"/>
        </w:rPr>
        <w:t>建设工程监理规范5.5.6：项目监理机构在实话监理过程中，发现工程存在安全事故隐患时，应签发监理通知单，要求施工单位整改；情况严重时，应签发工程暂停令，并及时报告建设单位，施工单位拒不整改或不停止施工时，项目监理机构应及时向有关主管部门报关监理报告</w:t>
      </w:r>
    </w:p>
    <w:p w14:paraId="61049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（三）事故性质 </w:t>
      </w:r>
    </w:p>
    <w:p w14:paraId="2C420B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经调查认定，平乐县二塘镇“12·20”</w:t>
      </w:r>
      <w:r>
        <w:rPr>
          <w:rFonts w:hint="eastAsia" w:ascii="Times New Roman" w:hAnsi="Times New Roman" w:eastAsia="仿宋_GB2312" w:cs="Times New Roman"/>
          <w:sz w:val="32"/>
          <w:szCs w:val="32"/>
          <w:lang w:eastAsia="zh-CN"/>
        </w:rPr>
        <w:t>山体塌方</w:t>
      </w:r>
      <w:r>
        <w:rPr>
          <w:rFonts w:hint="default" w:ascii="Times New Roman" w:hAnsi="Times New Roman" w:eastAsia="仿宋_GB2312" w:cs="Times New Roman"/>
          <w:sz w:val="32"/>
          <w:szCs w:val="32"/>
        </w:rPr>
        <w:t>是一起</w:t>
      </w:r>
      <w:r>
        <w:rPr>
          <w:rFonts w:hint="default" w:ascii="Times New Roman" w:hAnsi="Times New Roman" w:eastAsia="仿宋_GB2312" w:cs="Times New Roman"/>
          <w:sz w:val="32"/>
          <w:szCs w:val="32"/>
          <w:lang w:val="en-US" w:eastAsia="zh-CN"/>
        </w:rPr>
        <w:t>一般</w:t>
      </w:r>
      <w:r>
        <w:rPr>
          <w:rFonts w:hint="default" w:ascii="Times New Roman" w:hAnsi="Times New Roman" w:eastAsia="仿宋_GB2312" w:cs="Times New Roman"/>
          <w:sz w:val="32"/>
          <w:szCs w:val="32"/>
        </w:rPr>
        <w:t>生产安全责任事故。</w:t>
      </w:r>
    </w:p>
    <w:p w14:paraId="5408484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对事故有关责任人员和责任单位的处理建议</w:t>
      </w:r>
      <w:r>
        <w:rPr>
          <w:rFonts w:hint="default" w:ascii="Times New Roman" w:hAnsi="Times New Roman" w:eastAsia="仿宋_GB2312" w:cs="Times New Roman"/>
          <w:sz w:val="32"/>
          <w:szCs w:val="32"/>
        </w:rPr>
        <w:t xml:space="preserve"> </w:t>
      </w:r>
    </w:p>
    <w:p w14:paraId="25DB1C1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（一）对事故发生有责任的单位的行政处罚建议</w:t>
      </w:r>
    </w:p>
    <w:p w14:paraId="159073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大连星洲建设有限公司</w:t>
      </w:r>
      <w:r>
        <w:rPr>
          <w:rFonts w:hint="eastAsia" w:ascii="仿宋_GB2312" w:hAnsi="仿宋_GB2312" w:eastAsia="仿宋_GB2312" w:cs="仿宋_GB2312"/>
          <w:sz w:val="32"/>
          <w:szCs w:val="32"/>
        </w:rPr>
        <w:t>施工</w:t>
      </w:r>
      <w:r>
        <w:rPr>
          <w:rFonts w:hint="eastAsia" w:ascii="仿宋_GB2312" w:hAnsi="仿宋_GB2312" w:eastAsia="仿宋_GB2312" w:cs="仿宋_GB2312"/>
          <w:sz w:val="32"/>
          <w:szCs w:val="32"/>
          <w:lang w:eastAsia="zh-CN"/>
        </w:rPr>
        <w:t>过程</w:t>
      </w:r>
      <w:r>
        <w:rPr>
          <w:rFonts w:hint="eastAsia" w:ascii="仿宋_GB2312" w:hAnsi="仿宋_GB2312" w:eastAsia="仿宋_GB2312" w:cs="仿宋_GB2312"/>
          <w:sz w:val="32"/>
          <w:szCs w:val="32"/>
        </w:rPr>
        <w:t>中，公司安全生产主体责任落实不到位</w:t>
      </w:r>
      <w:r>
        <w:rPr>
          <w:rFonts w:hint="eastAsia" w:ascii="仿宋_GB2312" w:hAnsi="仿宋_GB2312" w:eastAsia="仿宋_GB2312" w:cs="仿宋_GB2312"/>
          <w:sz w:val="32"/>
          <w:szCs w:val="32"/>
          <w:lang w:eastAsia="zh-CN"/>
        </w:rPr>
        <w:t>隐患排查</w:t>
      </w:r>
      <w:r>
        <w:rPr>
          <w:rFonts w:hint="eastAsia" w:ascii="仿宋_GB2312" w:hAnsi="仿宋_GB2312" w:eastAsia="仿宋_GB2312" w:cs="仿宋_GB2312"/>
          <w:sz w:val="32"/>
          <w:szCs w:val="32"/>
        </w:rPr>
        <w:t>不到位，安全生产教育不到位，安全生产管理措施落实不到位，安全生产现场管理不到位，违反《中华人民共和国安全生产法》有关规定，对事故发生负有责任。</w:t>
      </w:r>
      <w:r>
        <w:rPr>
          <w:rFonts w:hint="eastAsia" w:ascii="Times New Roman" w:hAnsi="Times New Roman" w:eastAsia="仿宋_GB2312" w:cs="Times New Roman"/>
          <w:sz w:val="32"/>
          <w:szCs w:val="32"/>
          <w:lang w:val="en-US" w:eastAsia="zh-CN"/>
        </w:rPr>
        <w:t>建议由县应急管理局依据《中华人民共和国安全生产法》、《生产安全事故报告和调查处理条例》（中华人民共和国国务院令第493号），对其进行行政处罚。</w:t>
      </w:r>
    </w:p>
    <w:p w14:paraId="4AB7A0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广西嘉华建设项目管理咨询有限公司</w:t>
      </w:r>
      <w:r>
        <w:rPr>
          <w:rFonts w:hint="eastAsia" w:ascii="Times New Roman" w:hAnsi="Times New Roman" w:eastAsia="仿宋_GB2312" w:cs="Times New Roman"/>
          <w:sz w:val="32"/>
          <w:szCs w:val="32"/>
          <w:lang w:val="en-US" w:eastAsia="zh-CN"/>
        </w:rPr>
        <w:t>，事发项目的监理单位，未正确履行监理职责，发现问题后，未及时采取正确监理措施，未能坚决发出暂停施工指令。对事故发生负有监理责任，建议由县应急管理局依据《中华人民共和国安全生产法》、《生产安全事故报告和调查处理条例》（中华人民共和国国务院令第493号），对其进行行政处罚。</w:t>
      </w:r>
    </w:p>
    <w:p w14:paraId="247D8A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中元天纬集团有限公司，事发项目的总承包设计及工程项目管理单位，对该项目工程管理混乱，对事故负有管理责任，建议由县应急管理局依据《中华人民共和国安全生产法》、《生产安全事故报告和调查处理条例》（中华人民共和国国务院令第493号），对其进行行政处罚。</w:t>
      </w:r>
    </w:p>
    <w:p w14:paraId="66984D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（二）对事故有关责任人员的处罚建议</w:t>
      </w:r>
    </w:p>
    <w:p w14:paraId="639F62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eastAsia="zh-CN"/>
        </w:rPr>
        <w:t>杨</w:t>
      </w:r>
      <w:r>
        <w:rPr>
          <w:rFonts w:hint="eastAsia" w:ascii="Times New Roman" w:hAnsi="Times New Roman" w:eastAsia="仿宋_GB2312" w:cs="Times New Roman"/>
          <w:color w:val="auto"/>
          <w:sz w:val="32"/>
          <w:szCs w:val="32"/>
          <w:lang w:val="en-US" w:eastAsia="zh-CN"/>
        </w:rPr>
        <w:t>x</w:t>
      </w:r>
      <w:r>
        <w:rPr>
          <w:rFonts w:hint="eastAsia" w:ascii="Times New Roman" w:hAnsi="Times New Roman" w:eastAsia="仿宋_GB2312" w:cs="Times New Roman"/>
          <w:color w:val="auto"/>
          <w:sz w:val="32"/>
          <w:szCs w:val="32"/>
          <w:lang w:eastAsia="zh-CN"/>
        </w:rPr>
        <w:t>，男，</w:t>
      </w:r>
      <w:r>
        <w:rPr>
          <w:rFonts w:hint="default" w:ascii="Times New Roman" w:hAnsi="Times New Roman" w:eastAsia="仿宋_GB2312" w:cs="Times New Roman"/>
          <w:color w:val="auto"/>
          <w:sz w:val="32"/>
          <w:szCs w:val="32"/>
          <w:lang w:val="en-US" w:eastAsia="zh-CN"/>
        </w:rPr>
        <w:t>大连星洲建设有限公司</w:t>
      </w:r>
      <w:r>
        <w:rPr>
          <w:rFonts w:hint="eastAsia" w:ascii="Times New Roman" w:hAnsi="Times New Roman" w:eastAsia="仿宋_GB2312" w:cs="Times New Roman"/>
          <w:color w:val="auto"/>
          <w:sz w:val="32"/>
          <w:szCs w:val="32"/>
          <w:lang w:val="en-US" w:eastAsia="zh-CN"/>
        </w:rPr>
        <w:t>在</w:t>
      </w:r>
      <w:r>
        <w:rPr>
          <w:rFonts w:hint="eastAsia" w:ascii="Times New Roman" w:hAnsi="Times New Roman" w:eastAsia="仿宋_GB2312" w:cs="Times New Roman"/>
          <w:color w:val="auto"/>
          <w:sz w:val="32"/>
          <w:szCs w:val="32"/>
          <w:lang w:eastAsia="zh-CN"/>
        </w:rPr>
        <w:t>平乐县二塘镇锰矿区矿山地质环境保护与生态修复工程现场负责人，未按规定履行生产经营单位主要负责人安全生产工作职责，未建立健全并落实本单位全员安全生产责任制；未组织制定本单位安全生产规章制度；未按规定对本单位从业人员进行安全生产教育和培训，未组织制定本单位的生产安全事故应急救援预案；不具备与本单位所从事的生产经营活动相应的安全生产知识和管理能力，</w:t>
      </w:r>
      <w:r>
        <w:rPr>
          <w:rFonts w:hint="eastAsia" w:ascii="Times New Roman" w:hAnsi="Times New Roman" w:eastAsia="仿宋_GB2312" w:cs="Times New Roman"/>
          <w:color w:val="auto"/>
          <w:sz w:val="32"/>
          <w:szCs w:val="32"/>
          <w:lang w:val="en-US" w:eastAsia="zh-CN"/>
        </w:rPr>
        <w:t>未及时消除生产安全事故隐患，对事故</w:t>
      </w:r>
      <w:r>
        <w:rPr>
          <w:rFonts w:hint="eastAsia" w:ascii="Times New Roman" w:hAnsi="Times New Roman" w:eastAsia="仿宋_GB2312" w:cs="Times New Roman"/>
          <w:sz w:val="32"/>
          <w:szCs w:val="32"/>
          <w:lang w:val="en-US" w:eastAsia="zh-CN"/>
        </w:rPr>
        <w:t>发生负有管理责任，建议由县应急管理局依据《中华人民共和国安全生产法》、《生产安全事故报告和调查处理条例》（中华人民共和国国务院令第493号），对其进行行政处罚。</w:t>
      </w:r>
    </w:p>
    <w:p w14:paraId="58AD01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2.蒋x，</w:t>
      </w:r>
      <w:r>
        <w:rPr>
          <w:rFonts w:hint="default" w:ascii="Times New Roman" w:hAnsi="Times New Roman" w:eastAsia="仿宋_GB2312" w:cs="Times New Roman"/>
          <w:sz w:val="32"/>
          <w:szCs w:val="32"/>
          <w:lang w:val="en-US" w:eastAsia="zh-CN"/>
        </w:rPr>
        <w:t>广西嘉华建设项目管理咨询有限公司</w:t>
      </w:r>
      <w:r>
        <w:rPr>
          <w:rFonts w:hint="eastAsia" w:ascii="Times New Roman" w:hAnsi="Times New Roman" w:eastAsia="仿宋_GB2312" w:cs="Times New Roman"/>
          <w:sz w:val="32"/>
          <w:szCs w:val="32"/>
          <w:lang w:val="en-US" w:eastAsia="zh-CN"/>
        </w:rPr>
        <w:t>专业监理工程师，平乐县二塘锰矿区矿山生态修复工程项目总监代表，事发当天现场监理员，在发现安全隐患后，未及时采取监理措施，未能坚决发出暂停施工指令。对事故发生负有监理责任，建议由县应急管理局依据《中华人民共和国安全生产法》、《生产安全事故报告和调查处理条例》（中华人民共和国国务院令第493号），对其进行行政处罚。</w:t>
      </w:r>
    </w:p>
    <w:p w14:paraId="012BE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（三）其他责任单位的处理建议</w:t>
      </w:r>
    </w:p>
    <w:p w14:paraId="24E5A2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县自然资源局虽对项目开展了检查，有记录，但对施工企业检查管理督促不到位，建议</w:t>
      </w:r>
      <w:r>
        <w:rPr>
          <w:rFonts w:ascii="仿宋_GB2312" w:hAnsi="宋体" w:eastAsia="仿宋_GB2312" w:cs="仿宋_GB2312"/>
          <w:color w:val="000000"/>
          <w:sz w:val="32"/>
          <w:szCs w:val="32"/>
        </w:rPr>
        <w:t>责成</w:t>
      </w:r>
      <w:r>
        <w:rPr>
          <w:rFonts w:hint="eastAsia" w:ascii="仿宋_GB2312" w:hAnsi="宋体" w:eastAsia="仿宋_GB2312" w:cs="仿宋_GB2312"/>
          <w:color w:val="000000"/>
          <w:sz w:val="32"/>
          <w:szCs w:val="32"/>
          <w:lang w:eastAsia="zh-CN"/>
        </w:rPr>
        <w:t>县自然资源局</w:t>
      </w:r>
      <w:r>
        <w:rPr>
          <w:rFonts w:ascii="仿宋_GB2312" w:hAnsi="宋体" w:eastAsia="仿宋_GB2312" w:cs="仿宋_GB2312"/>
          <w:color w:val="000000"/>
          <w:sz w:val="32"/>
          <w:szCs w:val="32"/>
        </w:rPr>
        <w:t>分别向平乐县人民政府和市</w:t>
      </w:r>
      <w:r>
        <w:rPr>
          <w:rFonts w:hint="eastAsia" w:ascii="仿宋_GB2312" w:hAnsi="宋体" w:eastAsia="仿宋_GB2312" w:cs="仿宋_GB2312"/>
          <w:color w:val="000000"/>
          <w:sz w:val="32"/>
          <w:szCs w:val="32"/>
          <w:lang w:eastAsia="zh-CN"/>
        </w:rPr>
        <w:t>自然资源局</w:t>
      </w:r>
      <w:r>
        <w:rPr>
          <w:rFonts w:ascii="仿宋_GB2312" w:hAnsi="宋体" w:eastAsia="仿宋_GB2312" w:cs="仿宋_GB2312"/>
          <w:color w:val="000000"/>
          <w:sz w:val="32"/>
          <w:szCs w:val="32"/>
        </w:rPr>
        <w:t>作出书面检查，</w:t>
      </w:r>
      <w:r>
        <w:rPr>
          <w:rFonts w:hint="eastAsia" w:ascii="仿宋_GB2312" w:hAnsi="宋体" w:eastAsia="仿宋_GB2312" w:cs="仿宋_GB2312"/>
          <w:color w:val="000000"/>
          <w:sz w:val="32"/>
          <w:szCs w:val="32"/>
          <w:lang w:eastAsia="zh-CN"/>
        </w:rPr>
        <w:t>并</w:t>
      </w:r>
      <w:r>
        <w:rPr>
          <w:rFonts w:hint="eastAsia" w:ascii="Times New Roman" w:hAnsi="Times New Roman" w:eastAsia="仿宋_GB2312" w:cs="Times New Roman"/>
          <w:sz w:val="32"/>
          <w:szCs w:val="32"/>
          <w:lang w:eastAsia="zh-CN"/>
        </w:rPr>
        <w:t>由县人民政府对其进行警示约谈。</w:t>
      </w:r>
    </w:p>
    <w:p w14:paraId="156EC5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二塘镇人民政府对项目开展了检查，有记录，但对施工企业检查督促不到位，建议</w:t>
      </w:r>
      <w:r>
        <w:rPr>
          <w:rFonts w:ascii="仿宋_GB2312" w:hAnsi="宋体" w:eastAsia="仿宋_GB2312" w:cs="仿宋_GB2312"/>
          <w:color w:val="000000"/>
          <w:sz w:val="32"/>
          <w:szCs w:val="32"/>
        </w:rPr>
        <w:t>责成</w:t>
      </w:r>
      <w:r>
        <w:rPr>
          <w:rFonts w:hint="eastAsia" w:ascii="Times New Roman" w:hAnsi="Times New Roman" w:eastAsia="仿宋_GB2312" w:cs="Times New Roman"/>
          <w:sz w:val="32"/>
          <w:szCs w:val="32"/>
          <w:lang w:eastAsia="zh-CN"/>
        </w:rPr>
        <w:t>二塘镇人民政府</w:t>
      </w:r>
      <w:r>
        <w:rPr>
          <w:rFonts w:ascii="仿宋_GB2312" w:hAnsi="宋体" w:eastAsia="仿宋_GB2312" w:cs="仿宋_GB2312"/>
          <w:color w:val="000000"/>
          <w:sz w:val="32"/>
          <w:szCs w:val="32"/>
        </w:rPr>
        <w:t>向平乐县人民政府作出书面检查</w:t>
      </w:r>
      <w:r>
        <w:rPr>
          <w:rFonts w:hint="eastAsia" w:ascii="Times New Roman" w:hAnsi="Times New Roman" w:eastAsia="仿宋_GB2312" w:cs="Times New Roman"/>
          <w:sz w:val="32"/>
          <w:szCs w:val="32"/>
          <w:lang w:eastAsia="zh-CN"/>
        </w:rPr>
        <w:t>。</w:t>
      </w:r>
    </w:p>
    <w:p w14:paraId="3CF7B2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、事故防范和整改措施建议</w:t>
      </w:r>
    </w:p>
    <w:p w14:paraId="1598BD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各级党委政府</w:t>
      </w:r>
      <w:r>
        <w:rPr>
          <w:rFonts w:hint="eastAsia" w:ascii="Times New Roman" w:hAnsi="Times New Roman" w:eastAsia="仿宋_GB2312" w:cs="Times New Roman"/>
          <w:sz w:val="32"/>
          <w:szCs w:val="32"/>
          <w:lang w:eastAsia="zh-CN"/>
        </w:rPr>
        <w:t>和有关部门要</w:t>
      </w:r>
      <w:r>
        <w:rPr>
          <w:rFonts w:hint="default" w:ascii="Times New Roman" w:hAnsi="Times New Roman" w:eastAsia="仿宋_GB2312" w:cs="Times New Roman"/>
          <w:sz w:val="32"/>
          <w:szCs w:val="32"/>
        </w:rPr>
        <w:t>牢固树立安全发展理念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红线意识和底线思维，</w:t>
      </w:r>
      <w:r>
        <w:rPr>
          <w:rFonts w:hint="eastAsia" w:ascii="Times New Roman" w:hAnsi="Times New Roman" w:eastAsia="仿宋_GB2312" w:cs="Times New Roman"/>
          <w:sz w:val="32"/>
          <w:szCs w:val="32"/>
          <w:lang w:eastAsia="zh-CN"/>
        </w:rPr>
        <w:t>建</w:t>
      </w:r>
      <w:r>
        <w:rPr>
          <w:rFonts w:hint="default" w:ascii="Times New Roman" w:hAnsi="Times New Roman" w:eastAsia="仿宋_GB2312" w:cs="Times New Roman"/>
          <w:sz w:val="32"/>
          <w:szCs w:val="32"/>
        </w:rPr>
        <w:t>立健全安全生产责任体系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加强组织领导</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全面落实“党政同责、一岗双责、齐抓共管、失职追责”，</w:t>
      </w:r>
      <w:r>
        <w:rPr>
          <w:rFonts w:hint="eastAsia" w:ascii="Times New Roman" w:hAnsi="Times New Roman" w:eastAsia="仿宋_GB2312" w:cs="Times New Roman"/>
          <w:sz w:val="32"/>
          <w:szCs w:val="32"/>
          <w:lang w:eastAsia="zh-CN"/>
        </w:rPr>
        <w:t>按照“三管三必须”的要求，</w:t>
      </w:r>
      <w:r>
        <w:rPr>
          <w:rFonts w:hint="default" w:ascii="Times New Roman" w:hAnsi="Times New Roman" w:eastAsia="仿宋_GB2312" w:cs="Times New Roman"/>
          <w:sz w:val="32"/>
          <w:szCs w:val="32"/>
        </w:rPr>
        <w:t>明确安全生产职责，加强协调配合，形成监管合力。</w:t>
      </w:r>
    </w:p>
    <w:p w14:paraId="2320AB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严格落实安全生产主体责任，夯实安全生产基础</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类生产经营单位要严格遵守安全生产法律法规，依法履行安全生产主体责任。建立健全安全生产管理制度和操作规程，加大安全投入，加强安全管理，提高安全保障能力。加强对从业人员的安全教育培训，提高其安全意识和操作技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建立完善隐患排查治理制度，及时发现和消除安全隐患。</w:t>
      </w:r>
    </w:p>
    <w:p w14:paraId="784EB0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w:t>
      </w:r>
      <w:r>
        <w:rPr>
          <w:rFonts w:hint="default" w:ascii="Times New Roman" w:hAnsi="Times New Roman" w:eastAsia="仿宋_GB2312" w:cs="Times New Roman"/>
          <w:sz w:val="32"/>
          <w:szCs w:val="32"/>
          <w:lang w:val="en-US" w:eastAsia="zh-CN"/>
        </w:rPr>
        <w:t>项目建设</w:t>
      </w:r>
      <w:r>
        <w:rPr>
          <w:rFonts w:hint="default" w:ascii="Times New Roman" w:hAnsi="Times New Roman" w:eastAsia="仿宋_GB2312" w:cs="Times New Roman"/>
          <w:sz w:val="32"/>
          <w:szCs w:val="32"/>
        </w:rPr>
        <w:t>安全管理，强化风险管控意识</w:t>
      </w:r>
      <w:r>
        <w:rPr>
          <w:rFonts w:hint="eastAsia" w:ascii="Times New Roman" w:hAnsi="Times New Roman" w:eastAsia="仿宋_GB2312" w:cs="Times New Roman"/>
          <w:sz w:val="32"/>
          <w:szCs w:val="32"/>
          <w:lang w:eastAsia="zh-CN"/>
        </w:rPr>
        <w:t>。监理公司要对</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建设和管理要充分考虑安全因素，加强对</w:t>
      </w:r>
      <w:r>
        <w:rPr>
          <w:rFonts w:hint="default" w:ascii="Times New Roman" w:hAnsi="Times New Roman" w:eastAsia="仿宋_GB2312" w:cs="Times New Roman"/>
          <w:sz w:val="32"/>
          <w:szCs w:val="32"/>
          <w:lang w:val="en-US" w:eastAsia="zh-CN"/>
        </w:rPr>
        <w:t>项目监督</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rPr>
        <w:t>等各个环节的安全风险评估和管控。加强对</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基础设施、建筑物、地下空间等的安全管理，及时发现和处置安全隐患。</w:t>
      </w:r>
    </w:p>
    <w:p w14:paraId="766E4C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加强应急</w:t>
      </w:r>
      <w:r>
        <w:rPr>
          <w:rFonts w:hint="eastAsia"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工作</w:t>
      </w:r>
      <w:r>
        <w:rPr>
          <w:rFonts w:hint="eastAsia" w:ascii="Times New Roman" w:hAnsi="Times New Roman" w:eastAsia="仿宋_GB2312" w:cs="Times New Roman"/>
          <w:sz w:val="32"/>
          <w:szCs w:val="32"/>
          <w:lang w:eastAsia="zh-CN"/>
        </w:rPr>
        <w:t>。各有关单位要</w:t>
      </w:r>
      <w:r>
        <w:rPr>
          <w:rFonts w:hint="default" w:ascii="Times New Roman" w:hAnsi="Times New Roman" w:eastAsia="仿宋_GB2312" w:cs="Times New Roman"/>
          <w:sz w:val="32"/>
          <w:szCs w:val="32"/>
        </w:rPr>
        <w:t>全面提升应急管理能力</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应急管理体系建设，建立完善应急预案，加强应急演练，提高应急响应速度和处置能力。加强应急救援队伍建设，提高救援人员的专业素质和装备水平。建立健全应急物资储备和保障机制，确保应急物资及时供应。</w:t>
      </w:r>
    </w:p>
    <w:p w14:paraId="1A18F8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业主单位和施工企业要</w:t>
      </w:r>
      <w:r>
        <w:rPr>
          <w:rFonts w:hint="default" w:ascii="Times New Roman" w:hAnsi="Times New Roman" w:eastAsia="仿宋_GB2312" w:cs="Times New Roman"/>
          <w:sz w:val="32"/>
          <w:szCs w:val="32"/>
        </w:rPr>
        <w:t>加强事故隐患排查治理和举报查处工作，切实做到全过程闭环管理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要建立完善事故隐患排查治理制度，加强对各类生产经营单位的隐患排查治理工作的监督检查。建立健全隐患举报奖励制度，鼓励</w:t>
      </w:r>
      <w:r>
        <w:rPr>
          <w:rFonts w:hint="eastAsia" w:ascii="Times New Roman" w:hAnsi="Times New Roman" w:eastAsia="仿宋_GB2312" w:cs="Times New Roman"/>
          <w:sz w:val="32"/>
          <w:szCs w:val="32"/>
          <w:lang w:eastAsia="zh-CN"/>
        </w:rPr>
        <w:t>企业员工</w:t>
      </w:r>
      <w:r>
        <w:rPr>
          <w:rFonts w:hint="default" w:ascii="Times New Roman" w:hAnsi="Times New Roman" w:eastAsia="仿宋_GB2312" w:cs="Times New Roman"/>
          <w:sz w:val="32"/>
          <w:szCs w:val="32"/>
        </w:rPr>
        <w:t>举报安全隐患。对</w:t>
      </w:r>
      <w:r>
        <w:rPr>
          <w:rFonts w:hint="eastAsia" w:ascii="Times New Roman" w:hAnsi="Times New Roman" w:eastAsia="仿宋_GB2312" w:cs="Times New Roman"/>
          <w:sz w:val="32"/>
          <w:szCs w:val="32"/>
          <w:lang w:eastAsia="zh-CN"/>
        </w:rPr>
        <w:t>企业员工</w:t>
      </w:r>
      <w:r>
        <w:rPr>
          <w:rFonts w:hint="default" w:ascii="Times New Roman" w:hAnsi="Times New Roman" w:eastAsia="仿宋_GB2312" w:cs="Times New Roman"/>
          <w:sz w:val="32"/>
          <w:szCs w:val="32"/>
        </w:rPr>
        <w:t>举报的隐患，要及时进行核查和处理，并将处理结果反馈举报人。加强对隐患整改情况的跟踪复查，确保隐患整改到位，实现全过程闭环管理。</w:t>
      </w:r>
    </w:p>
    <w:p w14:paraId="2506B12E">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z w:val="32"/>
          <w:szCs w:val="32"/>
          <w:lang w:eastAsia="zh-CN"/>
        </w:rPr>
      </w:pPr>
    </w:p>
    <w:p w14:paraId="25593936">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附件：</w:t>
      </w:r>
      <w:r>
        <w:rPr>
          <w:rFonts w:hint="eastAsia" w:ascii="Times New Roman" w:hAnsi="Times New Roman" w:eastAsia="仿宋_GB2312" w:cs="Times New Roman"/>
          <w:sz w:val="32"/>
          <w:szCs w:val="32"/>
          <w:lang w:val="en-US" w:eastAsia="zh-CN"/>
        </w:rPr>
        <w:t>1.平乐县二塘镇新塘榨自然村“12.20”泥土坍塌事件专家调查报告</w:t>
      </w:r>
    </w:p>
    <w:p w14:paraId="1A2DF2EC">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2.平乐县二塘镇新塘榨自然村“12.20”泥土坍塌事件专家意见</w:t>
      </w:r>
    </w:p>
    <w:p w14:paraId="7CD76CCE">
      <w:pPr>
        <w:keepNext w:val="0"/>
        <w:keepLines w:val="0"/>
        <w:pageBreakBefore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3.2024年2月至8月平乐逐月降水量（毫米）及距平百分率</w:t>
      </w:r>
    </w:p>
    <w:p w14:paraId="2FE10BB0">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仿宋_GB2312" w:cs="Times New Roman"/>
          <w:sz w:val="32"/>
          <w:szCs w:val="32"/>
          <w:lang w:val="en-US" w:eastAsia="zh-CN"/>
        </w:rPr>
      </w:pPr>
    </w:p>
    <w:p w14:paraId="52EE508D">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Times New Roman" w:hAnsi="Times New Roman" w:eastAsia="仿宋_GB2312" w:cs="Times New Roman"/>
          <w:sz w:val="32"/>
          <w:szCs w:val="32"/>
          <w:lang w:val="en-US" w:eastAsia="zh-CN"/>
        </w:rPr>
      </w:pPr>
    </w:p>
    <w:p w14:paraId="3336B31E">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sz w:val="32"/>
          <w:szCs w:val="32"/>
          <w:lang w:val="en-US" w:eastAsia="zh-CN"/>
        </w:rPr>
        <w:t xml:space="preserve">               平乐县</w:t>
      </w:r>
      <w:r>
        <w:rPr>
          <w:rFonts w:hint="default" w:ascii="Times New Roman" w:hAnsi="Times New Roman" w:eastAsia="仿宋_GB2312" w:cs="Times New Roman"/>
          <w:b w:val="0"/>
          <w:bCs w:val="0"/>
          <w:color w:val="auto"/>
          <w:kern w:val="0"/>
          <w:sz w:val="32"/>
          <w:szCs w:val="32"/>
          <w:lang w:val="en-US" w:eastAsia="zh-CN"/>
        </w:rPr>
        <w:t>二塘</w:t>
      </w:r>
      <w:r>
        <w:rPr>
          <w:rFonts w:hint="default" w:ascii="Times New Roman" w:hAnsi="Times New Roman" w:eastAsia="仿宋_GB2312" w:cs="Times New Roman"/>
          <w:b w:val="0"/>
          <w:bCs w:val="0"/>
          <w:color w:val="auto"/>
          <w:kern w:val="0"/>
          <w:sz w:val="32"/>
          <w:szCs w:val="32"/>
          <w:lang w:eastAsia="zh-CN"/>
        </w:rPr>
        <w:t>镇</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12</w:t>
      </w:r>
      <w:r>
        <w:rPr>
          <w:rFonts w:hint="default" w:ascii="Times New Roman" w:hAnsi="Times New Roman" w:eastAsia="仿宋_GB2312" w:cs="Times New Roman"/>
          <w:b w:val="0"/>
          <w:bCs w:val="0"/>
          <w:color w:val="auto"/>
          <w:kern w:val="0"/>
          <w:sz w:val="32"/>
          <w:szCs w:val="32"/>
        </w:rPr>
        <w:t>·</w:t>
      </w:r>
      <w:r>
        <w:rPr>
          <w:rFonts w:hint="default" w:ascii="Times New Roman" w:hAnsi="Times New Roman" w:eastAsia="仿宋_GB2312" w:cs="Times New Roman"/>
          <w:b w:val="0"/>
          <w:bCs w:val="0"/>
          <w:color w:val="auto"/>
          <w:kern w:val="0"/>
          <w:sz w:val="32"/>
          <w:szCs w:val="32"/>
          <w:lang w:val="en-US" w:eastAsia="zh-CN"/>
        </w:rPr>
        <w:t>20</w:t>
      </w:r>
      <w:r>
        <w:rPr>
          <w:rFonts w:hint="eastAsia" w:ascii="Times New Roman" w:hAnsi="Times New Roman" w:eastAsia="仿宋_GB2312" w:cs="Times New Roman"/>
          <w:b w:val="0"/>
          <w:bCs w:val="0"/>
          <w:color w:val="auto"/>
          <w:kern w:val="0"/>
          <w:sz w:val="32"/>
          <w:szCs w:val="32"/>
          <w:lang w:val="en-US" w:eastAsia="zh-CN"/>
        </w:rPr>
        <w:t>”</w:t>
      </w:r>
      <w:r>
        <w:rPr>
          <w:rFonts w:hint="default" w:ascii="Times New Roman" w:hAnsi="Times New Roman" w:eastAsia="仿宋_GB2312" w:cs="Times New Roman"/>
          <w:b w:val="0"/>
          <w:bCs w:val="0"/>
          <w:color w:val="auto"/>
          <w:kern w:val="0"/>
          <w:sz w:val="32"/>
          <w:szCs w:val="32"/>
          <w:lang w:val="en-US" w:eastAsia="zh-CN"/>
        </w:rPr>
        <w:t>山体塌方</w:t>
      </w:r>
    </w:p>
    <w:p w14:paraId="3AB81AEB">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lang w:val="en-US" w:eastAsia="zh-CN"/>
        </w:rPr>
        <w:t>一般</w:t>
      </w:r>
      <w:r>
        <w:rPr>
          <w:rFonts w:hint="default" w:ascii="Times New Roman" w:hAnsi="Times New Roman" w:eastAsia="仿宋_GB2312" w:cs="Times New Roman"/>
          <w:b w:val="0"/>
          <w:bCs w:val="0"/>
          <w:color w:val="auto"/>
          <w:kern w:val="0"/>
          <w:sz w:val="32"/>
          <w:szCs w:val="32"/>
        </w:rPr>
        <w:t>事故调查组</w:t>
      </w:r>
    </w:p>
    <w:p w14:paraId="31F8EB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lang w:val="en-US" w:eastAsia="zh-CN"/>
        </w:rPr>
      </w:pPr>
      <w:r>
        <w:rPr>
          <w:rFonts w:hint="eastAsia" w:ascii="Times New Roman" w:hAnsi="Times New Roman" w:eastAsia="仿宋_GB2312" w:cs="Times New Roman"/>
          <w:b w:val="0"/>
          <w:bCs w:val="0"/>
          <w:color w:val="auto"/>
          <w:kern w:val="0"/>
          <w:sz w:val="32"/>
          <w:szCs w:val="32"/>
          <w:lang w:val="en-US" w:eastAsia="zh-CN"/>
        </w:rPr>
        <w:t xml:space="preserve">                     2025年4月30日</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DA14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3995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F3995A">
                    <w:pPr>
                      <w:pStyle w:val="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8CF9F"/>
    <w:multiLevelType w:val="singleLevel"/>
    <w:tmpl w:val="3518CF9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47521"/>
    <w:rsid w:val="00912771"/>
    <w:rsid w:val="00C344FB"/>
    <w:rsid w:val="0610372B"/>
    <w:rsid w:val="068030B8"/>
    <w:rsid w:val="07506957"/>
    <w:rsid w:val="09842A11"/>
    <w:rsid w:val="0DA40243"/>
    <w:rsid w:val="0EBF309B"/>
    <w:rsid w:val="10007B32"/>
    <w:rsid w:val="12C40853"/>
    <w:rsid w:val="12FA4B76"/>
    <w:rsid w:val="133C6E37"/>
    <w:rsid w:val="13CC01F2"/>
    <w:rsid w:val="13ED5214"/>
    <w:rsid w:val="161A1F1E"/>
    <w:rsid w:val="16BD4135"/>
    <w:rsid w:val="17F76429"/>
    <w:rsid w:val="190026CA"/>
    <w:rsid w:val="1A062A1E"/>
    <w:rsid w:val="1EED35F0"/>
    <w:rsid w:val="20886B7D"/>
    <w:rsid w:val="24C42019"/>
    <w:rsid w:val="253F7559"/>
    <w:rsid w:val="26551DA8"/>
    <w:rsid w:val="283E3DD2"/>
    <w:rsid w:val="284D59BE"/>
    <w:rsid w:val="296031AD"/>
    <w:rsid w:val="29926808"/>
    <w:rsid w:val="2B4E5E02"/>
    <w:rsid w:val="2C014DFA"/>
    <w:rsid w:val="2C414FD3"/>
    <w:rsid w:val="311E0417"/>
    <w:rsid w:val="35DE24EE"/>
    <w:rsid w:val="36464E91"/>
    <w:rsid w:val="36AE04A3"/>
    <w:rsid w:val="371B60A2"/>
    <w:rsid w:val="38DD5D05"/>
    <w:rsid w:val="3977630F"/>
    <w:rsid w:val="3A304DCE"/>
    <w:rsid w:val="3C4D04BF"/>
    <w:rsid w:val="3CED5F04"/>
    <w:rsid w:val="3F375CD9"/>
    <w:rsid w:val="40656194"/>
    <w:rsid w:val="407D24E7"/>
    <w:rsid w:val="408A440E"/>
    <w:rsid w:val="40D00DA7"/>
    <w:rsid w:val="433B3727"/>
    <w:rsid w:val="43F11A2D"/>
    <w:rsid w:val="43F11A85"/>
    <w:rsid w:val="441E6288"/>
    <w:rsid w:val="46E339D0"/>
    <w:rsid w:val="493B4A69"/>
    <w:rsid w:val="498334B4"/>
    <w:rsid w:val="4B3E70FC"/>
    <w:rsid w:val="4DF05501"/>
    <w:rsid w:val="4EEC5A29"/>
    <w:rsid w:val="50394B56"/>
    <w:rsid w:val="53154EF5"/>
    <w:rsid w:val="53472B64"/>
    <w:rsid w:val="53B6749A"/>
    <w:rsid w:val="551412E4"/>
    <w:rsid w:val="55EB0B67"/>
    <w:rsid w:val="56C83752"/>
    <w:rsid w:val="56D853BC"/>
    <w:rsid w:val="577925B5"/>
    <w:rsid w:val="580D1EA8"/>
    <w:rsid w:val="588C2666"/>
    <w:rsid w:val="5A082052"/>
    <w:rsid w:val="5A6850FA"/>
    <w:rsid w:val="5AA323F4"/>
    <w:rsid w:val="5B046765"/>
    <w:rsid w:val="5B42166A"/>
    <w:rsid w:val="5CF33468"/>
    <w:rsid w:val="5D973CEF"/>
    <w:rsid w:val="636D08FC"/>
    <w:rsid w:val="642C700A"/>
    <w:rsid w:val="665A724B"/>
    <w:rsid w:val="66A016B9"/>
    <w:rsid w:val="6A0D6A73"/>
    <w:rsid w:val="6BAA2D07"/>
    <w:rsid w:val="6CE150BD"/>
    <w:rsid w:val="6E3E1B2A"/>
    <w:rsid w:val="6F8D5088"/>
    <w:rsid w:val="7171040F"/>
    <w:rsid w:val="723043C0"/>
    <w:rsid w:val="75952EE8"/>
    <w:rsid w:val="7A526C27"/>
    <w:rsid w:val="7AA77DA8"/>
    <w:rsid w:val="7AE03A0B"/>
    <w:rsid w:val="7DE41C13"/>
    <w:rsid w:val="7DFB5670"/>
    <w:rsid w:val="7E363553"/>
    <w:rsid w:val="7E860717"/>
    <w:rsid w:val="7F885507"/>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font11"/>
    <w:basedOn w:val="8"/>
    <w:qFormat/>
    <w:uiPriority w:val="0"/>
    <w:rPr>
      <w:rFonts w:hint="eastAsia" w:ascii="微软雅黑" w:hAnsi="微软雅黑" w:eastAsia="微软雅黑" w:cs="微软雅黑"/>
      <w:b/>
      <w:bCs/>
      <w:color w:val="30303F"/>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6955</Words>
  <Characters>7240</Characters>
  <Paragraphs>131</Paragraphs>
  <TotalTime>51</TotalTime>
  <ScaleCrop>false</ScaleCrop>
  <LinksUpToDate>false</LinksUpToDate>
  <CharactersWithSpaces>7289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2025-03-04T01:10:00Z</dcterms:created>
  <dc:creator>ALN-AL80</dc:creator>
  <cp:lastModifiedBy>花开半夏</cp:lastModifiedBy>
  <cp:lastPrinted>2025-05-14T03:43:00Z</cp:lastPrinted>
  <dcterms:modified xsi:type="dcterms:W3CDTF">2025-05-14T09:33:53Z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FCFA47E40CC24FF589BE32F4438EC32B_13</vt:lpwstr>
  </property>
  <property fmtid="{D5CDD505-2E9C-101B-9397-08002B2CF9AE}" pid="3" name="KSOProductBuildVer">
    <vt:lpwstr>2052-12.1.0.20784</vt:lpwstr>
  </property>
  <property fmtid="{D5CDD505-2E9C-101B-9397-08002B2CF9AE}" pid="4" name="KSOTemplateDocerSaveRecord">
    <vt:lpwstr>eyJoZGlkIjoiZmZjNDJkZGIwYjA0NGNiMmIwNWIwM2QyZjgwYmMyYzciLCJ1c2VySWQiOiI0MjMxODcyMDMifQ==</vt:lpwstr>
  </property>
</Properties>
</file>